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17F58" w14:textId="549B77E1" w:rsidR="00226245" w:rsidRPr="00BD0963" w:rsidRDefault="00226245" w:rsidP="00226245">
      <w:pPr>
        <w:pStyle w:val="Heading1"/>
        <w:spacing w:before="0" w:line="360" w:lineRule="auto"/>
        <w:rPr>
          <w:b w:val="0"/>
          <w:sz w:val="32"/>
          <w:szCs w:val="32"/>
          <w:u w:val="single"/>
        </w:rPr>
      </w:pPr>
      <w:bookmarkStart w:id="0" w:name="_Toc487885139"/>
      <w:bookmarkStart w:id="1" w:name="_Toc495837088"/>
      <w:r w:rsidRPr="00BD0963">
        <w:rPr>
          <w:b w:val="0"/>
          <w:sz w:val="32"/>
          <w:szCs w:val="32"/>
          <w:u w:val="single"/>
        </w:rPr>
        <w:t>Associations Between Pre-Sleep Arousal and Insomnia Symptoms in Early Adulthood: A Twin and Sibling Study</w:t>
      </w:r>
      <w:bookmarkEnd w:id="0"/>
      <w:bookmarkEnd w:id="1"/>
    </w:p>
    <w:p w14:paraId="648F1AAC" w14:textId="77777777" w:rsidR="00AF3364" w:rsidRPr="00BD0963" w:rsidRDefault="00AF3364" w:rsidP="00AF3364">
      <w:pPr>
        <w:spacing w:line="480" w:lineRule="auto"/>
        <w:jc w:val="center"/>
        <w:rPr>
          <w:i/>
          <w:color w:val="000000" w:themeColor="text1"/>
          <w:lang w:val="en-GB"/>
        </w:rPr>
      </w:pPr>
    </w:p>
    <w:p w14:paraId="60FF322B" w14:textId="0B6C2719" w:rsidR="00AF3364" w:rsidRPr="00BD0963" w:rsidRDefault="00AF3364" w:rsidP="00AF3364">
      <w:pPr>
        <w:spacing w:line="480" w:lineRule="auto"/>
        <w:jc w:val="center"/>
        <w:rPr>
          <w:i/>
          <w:color w:val="000000" w:themeColor="text1"/>
          <w:lang w:val="en-GB"/>
        </w:rPr>
      </w:pPr>
      <w:r w:rsidRPr="00BD0963">
        <w:rPr>
          <w:i/>
          <w:color w:val="000000" w:themeColor="text1"/>
          <w:lang w:val="en-GB"/>
        </w:rPr>
        <w:t>Melanie N. Schneider</w:t>
      </w:r>
      <w:r w:rsidRPr="00BD0963">
        <w:rPr>
          <w:color w:val="000000" w:themeColor="text1"/>
          <w:vertAlign w:val="superscript"/>
        </w:rPr>
        <w:t>a</w:t>
      </w:r>
      <w:r w:rsidR="006271BB" w:rsidRPr="00BD0963">
        <w:rPr>
          <w:i/>
          <w:color w:val="000000" w:themeColor="text1"/>
          <w:lang w:val="en-GB"/>
        </w:rPr>
        <w:t>*</w:t>
      </w:r>
      <w:r w:rsidRPr="00BD0963">
        <w:rPr>
          <w:i/>
          <w:color w:val="000000" w:themeColor="text1"/>
          <w:lang w:val="en-GB"/>
        </w:rPr>
        <w:t>,</w:t>
      </w:r>
      <w:r w:rsidR="00ED03D2" w:rsidRPr="00BD0963">
        <w:rPr>
          <w:i/>
          <w:color w:val="000000" w:themeColor="text1"/>
          <w:lang w:val="en-GB"/>
        </w:rPr>
        <w:t xml:space="preserve"> Dan </w:t>
      </w:r>
      <w:proofErr w:type="gramStart"/>
      <w:r w:rsidR="00ED03D2" w:rsidRPr="00BD0963">
        <w:rPr>
          <w:i/>
          <w:color w:val="000000" w:themeColor="text1"/>
          <w:lang w:val="en-GB"/>
        </w:rPr>
        <w:t>Denis</w:t>
      </w:r>
      <w:proofErr w:type="spellStart"/>
      <w:r w:rsidR="00B159F8" w:rsidRPr="00BD0963">
        <w:rPr>
          <w:color w:val="000000" w:themeColor="text1"/>
          <w:vertAlign w:val="superscript"/>
        </w:rPr>
        <w:t>b</w:t>
      </w:r>
      <w:r w:rsidR="00AB4088" w:rsidRPr="00BD0963">
        <w:rPr>
          <w:color w:val="000000" w:themeColor="text1"/>
          <w:vertAlign w:val="superscript"/>
        </w:rPr>
        <w:t>,c</w:t>
      </w:r>
      <w:proofErr w:type="spellEnd"/>
      <w:proofErr w:type="gramEnd"/>
      <w:r w:rsidR="00816C4F" w:rsidRPr="00BD0963">
        <w:rPr>
          <w:i/>
          <w:color w:val="000000" w:themeColor="text1"/>
          <w:lang w:val="en-GB"/>
        </w:rPr>
        <w:t>, D</w:t>
      </w:r>
      <w:r w:rsidR="008D4AB5" w:rsidRPr="00BD0963">
        <w:rPr>
          <w:i/>
          <w:color w:val="000000" w:themeColor="text1"/>
          <w:lang w:val="en-GB"/>
        </w:rPr>
        <w:t>an</w:t>
      </w:r>
      <w:r w:rsidR="00201BD3" w:rsidRPr="00BD0963">
        <w:rPr>
          <w:i/>
          <w:color w:val="000000" w:themeColor="text1"/>
          <w:lang w:val="en-GB"/>
        </w:rPr>
        <w:t>iel J.</w:t>
      </w:r>
      <w:r w:rsidR="008D4AB5" w:rsidRPr="00BD0963">
        <w:rPr>
          <w:i/>
          <w:color w:val="000000" w:themeColor="text1"/>
          <w:lang w:val="en-GB"/>
        </w:rPr>
        <w:t xml:space="preserve"> Buysse</w:t>
      </w:r>
      <w:r w:rsidR="00AB4088" w:rsidRPr="00BD0963">
        <w:rPr>
          <w:color w:val="000000" w:themeColor="text1"/>
          <w:vertAlign w:val="superscript"/>
        </w:rPr>
        <w:t>d</w:t>
      </w:r>
      <w:r w:rsidR="003D2F2E" w:rsidRPr="00BD0963">
        <w:rPr>
          <w:i/>
          <w:color w:val="000000" w:themeColor="text1"/>
          <w:lang w:val="en-GB"/>
        </w:rPr>
        <w:t xml:space="preserve">, </w:t>
      </w:r>
      <w:proofErr w:type="spellStart"/>
      <w:r w:rsidR="008D4AB5" w:rsidRPr="00BD0963">
        <w:rPr>
          <w:i/>
          <w:color w:val="000000" w:themeColor="text1"/>
          <w:lang w:val="en-GB"/>
        </w:rPr>
        <w:t>Y</w:t>
      </w:r>
      <w:r w:rsidRPr="00BD0963">
        <w:rPr>
          <w:i/>
          <w:color w:val="000000" w:themeColor="text1"/>
          <w:lang w:val="en-GB"/>
        </w:rPr>
        <w:t>ulia</w:t>
      </w:r>
      <w:proofErr w:type="spellEnd"/>
      <w:r w:rsidRPr="00BD0963">
        <w:rPr>
          <w:i/>
          <w:color w:val="000000" w:themeColor="text1"/>
          <w:lang w:val="en-GB"/>
        </w:rPr>
        <w:t xml:space="preserve"> Kovas</w:t>
      </w:r>
      <w:r w:rsidRPr="00BD0963">
        <w:rPr>
          <w:color w:val="000000" w:themeColor="text1"/>
          <w:vertAlign w:val="superscript"/>
        </w:rPr>
        <w:t>a</w:t>
      </w:r>
      <w:r w:rsidRPr="00BD0963">
        <w:rPr>
          <w:i/>
          <w:color w:val="000000" w:themeColor="text1"/>
          <w:lang w:val="en-GB"/>
        </w:rPr>
        <w:t xml:space="preserve"> &amp; Alice M. Gregory</w:t>
      </w:r>
      <w:r w:rsidRPr="00BD0963">
        <w:rPr>
          <w:color w:val="000000" w:themeColor="text1"/>
          <w:vertAlign w:val="superscript"/>
        </w:rPr>
        <w:t>a</w:t>
      </w:r>
      <w:r w:rsidRPr="00BD0963">
        <w:rPr>
          <w:i/>
          <w:color w:val="000000" w:themeColor="text1"/>
          <w:lang w:val="en-GB"/>
        </w:rPr>
        <w:t>*</w:t>
      </w:r>
    </w:p>
    <w:p w14:paraId="393474DD" w14:textId="77777777" w:rsidR="00AF3364" w:rsidRPr="00BD0963" w:rsidRDefault="00AF3364" w:rsidP="00AF3364">
      <w:pPr>
        <w:spacing w:line="480" w:lineRule="auto"/>
        <w:jc w:val="center"/>
        <w:rPr>
          <w:i/>
          <w:color w:val="000000" w:themeColor="text1"/>
          <w:lang w:val="en-GB"/>
        </w:rPr>
      </w:pPr>
    </w:p>
    <w:p w14:paraId="2C740293" w14:textId="4A558DC9" w:rsidR="00AF3364" w:rsidRPr="00BD0963" w:rsidRDefault="00AF3364" w:rsidP="00AF3364">
      <w:pPr>
        <w:spacing w:line="480" w:lineRule="auto"/>
        <w:rPr>
          <w:color w:val="000000" w:themeColor="text1"/>
        </w:rPr>
      </w:pPr>
      <w:r w:rsidRPr="00BD0963">
        <w:rPr>
          <w:color w:val="000000" w:themeColor="text1"/>
          <w:vertAlign w:val="superscript"/>
        </w:rPr>
        <w:t>a</w:t>
      </w:r>
      <w:r w:rsidRPr="00BD0963">
        <w:rPr>
          <w:color w:val="000000" w:themeColor="text1"/>
        </w:rPr>
        <w:t xml:space="preserve"> Department of Psychology, Goldsmiths, University of London, New Cross, London SE14 6NW, UK; Email: </w:t>
      </w:r>
      <w:r w:rsidR="003720CA" w:rsidRPr="00BD0963">
        <w:rPr>
          <w:color w:val="000000" w:themeColor="text1"/>
        </w:rPr>
        <w:t>m.schneider@gold.ac.uk/ y.kovas@</w:t>
      </w:r>
      <w:r w:rsidR="00DE43B2" w:rsidRPr="00BD0963">
        <w:rPr>
          <w:color w:val="000000" w:themeColor="text1"/>
        </w:rPr>
        <w:t>gold.ac.uk/</w:t>
      </w:r>
      <w:r w:rsidRPr="00BD0963">
        <w:rPr>
          <w:color w:val="000000" w:themeColor="text1"/>
        </w:rPr>
        <w:t xml:space="preserve"> a.gregory@gold.ac.uk</w:t>
      </w:r>
    </w:p>
    <w:p w14:paraId="06DEA6BF" w14:textId="769DBDC2" w:rsidR="00AB4088" w:rsidRPr="00BD0963" w:rsidRDefault="00AB4088" w:rsidP="00AF3364">
      <w:pPr>
        <w:spacing w:line="480" w:lineRule="auto"/>
        <w:rPr>
          <w:rFonts w:eastAsia="Times New Roman"/>
          <w:color w:val="000000" w:themeColor="text1"/>
        </w:rPr>
      </w:pPr>
      <w:r w:rsidRPr="00BD0963">
        <w:rPr>
          <w:color w:val="000000" w:themeColor="text1"/>
          <w:vertAlign w:val="superscript"/>
        </w:rPr>
        <w:t>b</w:t>
      </w:r>
      <w:r w:rsidRPr="00BD0963">
        <w:rPr>
          <w:rFonts w:eastAsia="Times New Roman"/>
          <w:color w:val="000000" w:themeColor="text1"/>
        </w:rPr>
        <w:t xml:space="preserve"> Department of Psychiatry, Beth Israel Deaconess Medical Center, Boston, MA, USA; </w:t>
      </w:r>
      <w:r w:rsidRPr="00BD0963">
        <w:rPr>
          <w:color w:val="000000" w:themeColor="text1"/>
        </w:rPr>
        <w:t xml:space="preserve">Email: </w:t>
      </w:r>
      <w:hyperlink r:id="rId15" w:history="1">
        <w:r w:rsidRPr="00BD0963">
          <w:rPr>
            <w:rStyle w:val="Hyperlink"/>
            <w:color w:val="000000" w:themeColor="text1"/>
          </w:rPr>
          <w:t>ddenis@bidmc.harvard.edu</w:t>
        </w:r>
      </w:hyperlink>
    </w:p>
    <w:p w14:paraId="1945CC38" w14:textId="5052E168" w:rsidR="00AB4088" w:rsidRPr="00BD0963" w:rsidRDefault="00AB4088" w:rsidP="00AF3364">
      <w:pPr>
        <w:spacing w:line="480" w:lineRule="auto"/>
        <w:rPr>
          <w:rFonts w:eastAsia="Times New Roman"/>
          <w:color w:val="000000" w:themeColor="text1"/>
        </w:rPr>
      </w:pPr>
      <w:r w:rsidRPr="00BD0963">
        <w:rPr>
          <w:color w:val="000000" w:themeColor="text1"/>
          <w:vertAlign w:val="superscript"/>
        </w:rPr>
        <w:t>c</w:t>
      </w:r>
      <w:r w:rsidRPr="00BD0963">
        <w:rPr>
          <w:rFonts w:eastAsia="Times New Roman"/>
          <w:color w:val="000000" w:themeColor="text1"/>
        </w:rPr>
        <w:t xml:space="preserve"> Department of Psychiatry, Harvard Medical School, Boston, MA, USA</w:t>
      </w:r>
    </w:p>
    <w:p w14:paraId="02CB2892" w14:textId="64C94AC1" w:rsidR="00BB114E" w:rsidRPr="00BD0963" w:rsidRDefault="00AB4088" w:rsidP="00AF3364">
      <w:pPr>
        <w:spacing w:line="480" w:lineRule="auto"/>
        <w:rPr>
          <w:color w:val="000000" w:themeColor="text1"/>
          <w:lang w:val="en-GB"/>
        </w:rPr>
      </w:pPr>
      <w:r w:rsidRPr="00BD0963">
        <w:rPr>
          <w:color w:val="000000" w:themeColor="text1"/>
          <w:vertAlign w:val="superscript"/>
        </w:rPr>
        <w:t>d</w:t>
      </w:r>
      <w:r w:rsidR="00BB114E" w:rsidRPr="00BD0963">
        <w:rPr>
          <w:rStyle w:val="st"/>
          <w:rFonts w:eastAsia="Times New Roman"/>
          <w:color w:val="000000" w:themeColor="text1"/>
        </w:rPr>
        <w:t xml:space="preserve"> </w:t>
      </w:r>
      <w:r w:rsidR="00BB114E" w:rsidRPr="00BD0963">
        <w:rPr>
          <w:color w:val="000000" w:themeColor="text1"/>
          <w:lang w:val="en-GB"/>
        </w:rPr>
        <w:t>Department of Psychiatry, School of Medicine, University of Pittsburgh, Pittsburgh, PA, USA; Email: buyssedj@upmc.edu</w:t>
      </w:r>
    </w:p>
    <w:p w14:paraId="3423F315" w14:textId="6ACA7504" w:rsidR="00AF3364" w:rsidRPr="00BD0963" w:rsidRDefault="00AF3364" w:rsidP="00AF3364">
      <w:pPr>
        <w:spacing w:line="480" w:lineRule="auto"/>
        <w:rPr>
          <w:color w:val="000000" w:themeColor="text1"/>
          <w:lang w:val="en-GB"/>
        </w:rPr>
      </w:pPr>
      <w:r w:rsidRPr="00BD0963">
        <w:rPr>
          <w:color w:val="000000" w:themeColor="text1"/>
          <w:lang w:val="en-GB"/>
        </w:rPr>
        <w:t>*Corresponding author</w:t>
      </w:r>
      <w:r w:rsidR="006271BB">
        <w:rPr>
          <w:color w:val="000000" w:themeColor="text1"/>
          <w:lang w:val="en-GB"/>
        </w:rPr>
        <w:t>s</w:t>
      </w:r>
    </w:p>
    <w:p w14:paraId="623143FE" w14:textId="77777777" w:rsidR="00AF3364" w:rsidRPr="00BD0963" w:rsidRDefault="00AF3364" w:rsidP="00AF3364">
      <w:pPr>
        <w:spacing w:line="480" w:lineRule="auto"/>
        <w:rPr>
          <w:color w:val="000000" w:themeColor="text1"/>
          <w:lang w:val="en-GB"/>
        </w:rPr>
      </w:pPr>
    </w:p>
    <w:p w14:paraId="170A5F89" w14:textId="0B7C4BF8" w:rsidR="00AF3364" w:rsidRPr="00BD0963" w:rsidRDefault="00AF3364" w:rsidP="00AF3364">
      <w:pPr>
        <w:spacing w:line="480" w:lineRule="auto"/>
        <w:rPr>
          <w:color w:val="000000" w:themeColor="text1"/>
        </w:rPr>
      </w:pPr>
      <w:r w:rsidRPr="00BD0963">
        <w:rPr>
          <w:b/>
          <w:color w:val="000000" w:themeColor="text1"/>
        </w:rPr>
        <w:t xml:space="preserve">Corresponding author details: </w:t>
      </w:r>
      <w:r w:rsidR="006271BB">
        <w:rPr>
          <w:color w:val="000000" w:themeColor="text1"/>
        </w:rPr>
        <w:t>Dr Melanie Schneider</w:t>
      </w:r>
      <w:r w:rsidR="001858E9">
        <w:rPr>
          <w:color w:val="000000" w:themeColor="text1"/>
        </w:rPr>
        <w:t xml:space="preserve"> and </w:t>
      </w:r>
      <w:r w:rsidR="001858E9" w:rsidRPr="00BD0963">
        <w:rPr>
          <w:color w:val="000000" w:themeColor="text1"/>
        </w:rPr>
        <w:t>Professor Alice Gregory</w:t>
      </w:r>
      <w:r w:rsidRPr="00BD0963">
        <w:rPr>
          <w:color w:val="000000" w:themeColor="text1"/>
        </w:rPr>
        <w:t xml:space="preserve">; Whitehead Building, Department of Psychology, Goldsmiths, University of London, New Cross, London SE14 6NW, UK; Phone: +44(0)20 7919 7959; Email: </w:t>
      </w:r>
      <w:r w:rsidR="001858E9" w:rsidRPr="001858E9">
        <w:rPr>
          <w:color w:val="000000" w:themeColor="text1"/>
        </w:rPr>
        <w:t>m.schneider@gold.ac.uk</w:t>
      </w:r>
      <w:r w:rsidR="001858E9">
        <w:rPr>
          <w:color w:val="000000" w:themeColor="text1"/>
        </w:rPr>
        <w:t xml:space="preserve"> and </w:t>
      </w:r>
      <w:r w:rsidR="001858E9" w:rsidRPr="006271BB">
        <w:rPr>
          <w:color w:val="000000" w:themeColor="text1"/>
        </w:rPr>
        <w:t>a.gregory@gold.ac.uk</w:t>
      </w:r>
      <w:r w:rsidR="001858E9">
        <w:rPr>
          <w:color w:val="000000" w:themeColor="text1"/>
        </w:rPr>
        <w:t xml:space="preserve"> </w:t>
      </w:r>
    </w:p>
    <w:p w14:paraId="03FFD2B4" w14:textId="77777777" w:rsidR="00AF3364" w:rsidRPr="00BD0963" w:rsidRDefault="00AF3364" w:rsidP="00AF3364">
      <w:pPr>
        <w:spacing w:line="480" w:lineRule="auto"/>
        <w:rPr>
          <w:color w:val="000000" w:themeColor="text1"/>
        </w:rPr>
      </w:pPr>
    </w:p>
    <w:p w14:paraId="66DE6BE8" w14:textId="77777777" w:rsidR="00844C54" w:rsidRPr="00BD0963" w:rsidRDefault="00844C54" w:rsidP="00AF3364">
      <w:pPr>
        <w:spacing w:line="480" w:lineRule="auto"/>
        <w:rPr>
          <w:b/>
          <w:color w:val="000000" w:themeColor="text1"/>
        </w:rPr>
        <w:sectPr w:rsidR="00844C54" w:rsidRPr="00BD0963" w:rsidSect="008717A3">
          <w:headerReference w:type="default" r:id="rId16"/>
          <w:footerReference w:type="even" r:id="rId17"/>
          <w:footerReference w:type="default" r:id="rId18"/>
          <w:pgSz w:w="11900" w:h="16840"/>
          <w:pgMar w:top="1418" w:right="1134" w:bottom="1418" w:left="1418" w:header="709" w:footer="709" w:gutter="0"/>
          <w:cols w:space="708"/>
          <w:docGrid w:linePitch="360"/>
        </w:sectPr>
      </w:pPr>
    </w:p>
    <w:p w14:paraId="2A8FA4DE" w14:textId="70C04A48" w:rsidR="00226245" w:rsidRPr="00BD0963" w:rsidRDefault="00226245" w:rsidP="00226245">
      <w:pPr>
        <w:pStyle w:val="Heading2"/>
        <w:spacing w:before="0" w:after="120" w:line="360" w:lineRule="auto"/>
        <w:rPr>
          <w:rFonts w:ascii="Times New Roman" w:hAnsi="Times New Roman" w:cs="Times New Roman"/>
          <w:color w:val="000000" w:themeColor="text1"/>
          <w:sz w:val="24"/>
          <w:szCs w:val="24"/>
          <w:u w:val="single"/>
        </w:rPr>
      </w:pPr>
      <w:bookmarkStart w:id="2" w:name="_Toc495837089"/>
      <w:r w:rsidRPr="00BD0963">
        <w:rPr>
          <w:rFonts w:ascii="Times New Roman" w:hAnsi="Times New Roman" w:cs="Times New Roman"/>
          <w:color w:val="000000" w:themeColor="text1"/>
          <w:sz w:val="24"/>
          <w:szCs w:val="24"/>
          <w:u w:val="single"/>
        </w:rPr>
        <w:lastRenderedPageBreak/>
        <w:t>Abstract</w:t>
      </w:r>
    </w:p>
    <w:p w14:paraId="7CD9042A" w14:textId="42B374AD" w:rsidR="00ED53D2" w:rsidRPr="00BD0963" w:rsidRDefault="003166B6" w:rsidP="00C07F32">
      <w:pPr>
        <w:pStyle w:val="Heading2"/>
        <w:spacing w:before="0" w:line="480" w:lineRule="auto"/>
        <w:rPr>
          <w:rFonts w:ascii="Times New Roman" w:hAnsi="Times New Roman" w:cs="Times New Roman"/>
          <w:color w:val="000000" w:themeColor="text1"/>
          <w:sz w:val="24"/>
          <w:szCs w:val="24"/>
        </w:rPr>
      </w:pPr>
      <w:r w:rsidRPr="00BD0963">
        <w:rPr>
          <w:rFonts w:ascii="Times New Roman" w:hAnsi="Times New Roman" w:cs="Times New Roman"/>
          <w:b/>
          <w:color w:val="000000" w:themeColor="text1"/>
          <w:sz w:val="24"/>
          <w:szCs w:val="24"/>
        </w:rPr>
        <w:t>Study Objectives:</w:t>
      </w:r>
      <w:r w:rsidR="00226245" w:rsidRPr="00BD0963">
        <w:rPr>
          <w:rFonts w:ascii="Times New Roman" w:hAnsi="Times New Roman" w:cs="Times New Roman"/>
          <w:color w:val="000000" w:themeColor="text1"/>
          <w:sz w:val="24"/>
          <w:szCs w:val="24"/>
        </w:rPr>
        <w:t xml:space="preserve"> </w:t>
      </w:r>
      <w:r w:rsidR="00ED53D2" w:rsidRPr="00BD0963">
        <w:rPr>
          <w:rFonts w:ascii="Times New Roman" w:hAnsi="Times New Roman" w:cs="Times New Roman"/>
          <w:color w:val="000000" w:themeColor="text1"/>
          <w:sz w:val="24"/>
          <w:szCs w:val="24"/>
        </w:rPr>
        <w:t xml:space="preserve">This study examines the associations between overall pre-sleep arousal, its cognitive and somatic subscales and insomnia symptoms. </w:t>
      </w:r>
      <w:r w:rsidR="000630E3" w:rsidRPr="00BD0963">
        <w:rPr>
          <w:rFonts w:ascii="Times New Roman" w:hAnsi="Times New Roman" w:cs="Times New Roman"/>
          <w:color w:val="000000" w:themeColor="text1"/>
          <w:sz w:val="24"/>
          <w:szCs w:val="24"/>
        </w:rPr>
        <w:t>Furthermore</w:t>
      </w:r>
      <w:r w:rsidR="00A94F31" w:rsidRPr="00BD0963">
        <w:rPr>
          <w:rFonts w:ascii="Times New Roman" w:hAnsi="Times New Roman" w:cs="Times New Roman"/>
          <w:color w:val="000000" w:themeColor="text1"/>
          <w:sz w:val="24"/>
          <w:szCs w:val="24"/>
        </w:rPr>
        <w:t xml:space="preserve">, the relative contribution of genetic and environmental influences on overall pre-sleep arousal, cognitive pre-sleep arousal, somatic pre-sleep arousal and insomnia symptoms and the association between these variables </w:t>
      </w:r>
      <w:r w:rsidR="008F405E" w:rsidRPr="00BD0963">
        <w:rPr>
          <w:rFonts w:ascii="Times New Roman" w:hAnsi="Times New Roman" w:cs="Times New Roman"/>
          <w:color w:val="000000" w:themeColor="text1"/>
          <w:sz w:val="24"/>
          <w:szCs w:val="24"/>
        </w:rPr>
        <w:t>is</w:t>
      </w:r>
      <w:r w:rsidR="00A94F31" w:rsidRPr="00BD0963">
        <w:rPr>
          <w:rFonts w:ascii="Times New Roman" w:hAnsi="Times New Roman" w:cs="Times New Roman"/>
          <w:color w:val="000000" w:themeColor="text1"/>
          <w:sz w:val="24"/>
          <w:szCs w:val="24"/>
        </w:rPr>
        <w:t xml:space="preserve"> estimated. </w:t>
      </w:r>
    </w:p>
    <w:p w14:paraId="51E346F8" w14:textId="7FB10385" w:rsidR="003166B6" w:rsidRPr="00BD0963" w:rsidRDefault="003166B6" w:rsidP="00C07F32">
      <w:pPr>
        <w:spacing w:line="480" w:lineRule="auto"/>
        <w:rPr>
          <w:color w:val="000000" w:themeColor="text1"/>
        </w:rPr>
      </w:pPr>
      <w:r w:rsidRPr="00BD0963">
        <w:rPr>
          <w:b/>
          <w:color w:val="000000" w:themeColor="text1"/>
        </w:rPr>
        <w:t>Methods:</w:t>
      </w:r>
      <w:r w:rsidR="00ED53D2" w:rsidRPr="00BD0963">
        <w:rPr>
          <w:color w:val="000000" w:themeColor="text1"/>
        </w:rPr>
        <w:t xml:space="preserve"> The </w:t>
      </w:r>
      <w:r w:rsidR="002D3C71" w:rsidRPr="00BD0963">
        <w:rPr>
          <w:color w:val="000000" w:themeColor="text1"/>
        </w:rPr>
        <w:t xml:space="preserve">cross-sectional </w:t>
      </w:r>
      <w:r w:rsidR="00ED53D2" w:rsidRPr="00BD0963">
        <w:rPr>
          <w:color w:val="000000" w:themeColor="text1"/>
        </w:rPr>
        <w:t>data came from G1219</w:t>
      </w:r>
      <w:r w:rsidR="0096054D" w:rsidRPr="00BD0963">
        <w:rPr>
          <w:color w:val="000000" w:themeColor="text1"/>
        </w:rPr>
        <w:t xml:space="preserve"> (W</w:t>
      </w:r>
      <w:r w:rsidR="00F44466" w:rsidRPr="00BD0963">
        <w:rPr>
          <w:color w:val="000000" w:themeColor="text1"/>
        </w:rPr>
        <w:t>ave 5)</w:t>
      </w:r>
      <w:r w:rsidR="00ED53D2" w:rsidRPr="00BD0963">
        <w:rPr>
          <w:color w:val="000000" w:themeColor="text1"/>
        </w:rPr>
        <w:t xml:space="preserve">, a twin/sibling study which </w:t>
      </w:r>
      <w:r w:rsidR="00ED53D2" w:rsidRPr="00BD0963">
        <w:rPr>
          <w:color w:val="000000" w:themeColor="text1"/>
          <w:lang w:val="en-GB"/>
        </w:rPr>
        <w:t>comprise</w:t>
      </w:r>
      <w:r w:rsidR="005F3E2B" w:rsidRPr="00BD0963">
        <w:rPr>
          <w:color w:val="000000" w:themeColor="text1"/>
          <w:lang w:val="en-GB"/>
        </w:rPr>
        <w:t>d</w:t>
      </w:r>
      <w:r w:rsidR="00ED53D2" w:rsidRPr="00BD0963">
        <w:rPr>
          <w:color w:val="000000" w:themeColor="text1"/>
          <w:lang w:val="en-GB"/>
        </w:rPr>
        <w:t xml:space="preserve"> 862 individuals (aged 22-32 years, 34% males).</w:t>
      </w:r>
      <w:r w:rsidR="00C07F32" w:rsidRPr="00BD0963">
        <w:rPr>
          <w:color w:val="000000" w:themeColor="text1"/>
          <w:lang w:val="en-GB"/>
        </w:rPr>
        <w:t xml:space="preserve"> Pre-sleep arousal was measured </w:t>
      </w:r>
      <w:r w:rsidR="000630E3" w:rsidRPr="00BD0963">
        <w:rPr>
          <w:color w:val="000000" w:themeColor="text1"/>
          <w:lang w:val="en-GB"/>
        </w:rPr>
        <w:t>using</w:t>
      </w:r>
      <w:r w:rsidR="00C07F32" w:rsidRPr="00BD0963">
        <w:rPr>
          <w:color w:val="000000" w:themeColor="text1"/>
          <w:lang w:val="en-GB"/>
        </w:rPr>
        <w:t xml:space="preserve"> the </w:t>
      </w:r>
      <w:r w:rsidR="004A46C4" w:rsidRPr="00BD0963">
        <w:rPr>
          <w:color w:val="000000" w:themeColor="text1"/>
          <w:lang w:val="en-GB"/>
        </w:rPr>
        <w:t>p</w:t>
      </w:r>
      <w:r w:rsidR="00744E5D" w:rsidRPr="00BD0963">
        <w:rPr>
          <w:color w:val="000000" w:themeColor="text1"/>
          <w:lang w:val="en-GB"/>
        </w:rPr>
        <w:t>re-</w:t>
      </w:r>
      <w:r w:rsidR="004A46C4" w:rsidRPr="00BD0963">
        <w:rPr>
          <w:color w:val="000000" w:themeColor="text1"/>
          <w:lang w:val="en-GB"/>
        </w:rPr>
        <w:t>s</w:t>
      </w:r>
      <w:r w:rsidR="00C07F32" w:rsidRPr="00BD0963">
        <w:rPr>
          <w:color w:val="000000" w:themeColor="text1"/>
          <w:lang w:val="en-GB"/>
        </w:rPr>
        <w:t xml:space="preserve">leep </w:t>
      </w:r>
      <w:r w:rsidR="004A46C4" w:rsidRPr="00BD0963">
        <w:rPr>
          <w:color w:val="000000" w:themeColor="text1"/>
          <w:lang w:val="en-GB"/>
        </w:rPr>
        <w:t>a</w:t>
      </w:r>
      <w:r w:rsidR="00C07F32" w:rsidRPr="00BD0963">
        <w:rPr>
          <w:color w:val="000000" w:themeColor="text1"/>
          <w:lang w:val="en-GB"/>
        </w:rPr>
        <w:t xml:space="preserve">rousal </w:t>
      </w:r>
      <w:r w:rsidR="004A46C4" w:rsidRPr="00BD0963">
        <w:rPr>
          <w:color w:val="000000" w:themeColor="text1"/>
          <w:lang w:val="en-GB"/>
        </w:rPr>
        <w:t>s</w:t>
      </w:r>
      <w:r w:rsidR="00C07F32" w:rsidRPr="00BD0963">
        <w:rPr>
          <w:color w:val="000000" w:themeColor="text1"/>
          <w:lang w:val="en-GB"/>
        </w:rPr>
        <w:t>cale</w:t>
      </w:r>
      <w:r w:rsidR="00053DFA" w:rsidRPr="00BD0963">
        <w:rPr>
          <w:color w:val="000000" w:themeColor="text1"/>
          <w:lang w:val="en-GB"/>
        </w:rPr>
        <w:t xml:space="preserve"> and i</w:t>
      </w:r>
      <w:r w:rsidR="00C07F32" w:rsidRPr="00BD0963">
        <w:rPr>
          <w:color w:val="000000" w:themeColor="text1"/>
          <w:lang w:val="en-GB"/>
        </w:rPr>
        <w:t xml:space="preserve">nsomnia symptoms </w:t>
      </w:r>
      <w:r w:rsidR="000630E3" w:rsidRPr="00BD0963">
        <w:rPr>
          <w:color w:val="000000" w:themeColor="text1"/>
          <w:lang w:val="en-GB"/>
        </w:rPr>
        <w:t>using</w:t>
      </w:r>
      <w:r w:rsidR="00C07F32" w:rsidRPr="00BD0963">
        <w:rPr>
          <w:color w:val="000000" w:themeColor="text1"/>
          <w:lang w:val="en-GB"/>
        </w:rPr>
        <w:t xml:space="preserve"> the </w:t>
      </w:r>
      <w:r w:rsidR="004A46C4" w:rsidRPr="00BD0963">
        <w:rPr>
          <w:color w:val="000000" w:themeColor="text1"/>
          <w:lang w:val="en-GB"/>
        </w:rPr>
        <w:t>i</w:t>
      </w:r>
      <w:r w:rsidR="00C07F32" w:rsidRPr="00BD0963">
        <w:rPr>
          <w:color w:val="000000" w:themeColor="text1"/>
          <w:lang w:val="en-GB"/>
        </w:rPr>
        <w:t xml:space="preserve">nsomnia </w:t>
      </w:r>
      <w:r w:rsidR="004A46C4" w:rsidRPr="00BD0963">
        <w:rPr>
          <w:color w:val="000000" w:themeColor="text1"/>
          <w:lang w:val="en-GB"/>
        </w:rPr>
        <w:t>s</w:t>
      </w:r>
      <w:r w:rsidR="00C07F32" w:rsidRPr="00BD0963">
        <w:rPr>
          <w:color w:val="000000" w:themeColor="text1"/>
          <w:lang w:val="en-GB"/>
        </w:rPr>
        <w:t xml:space="preserve">ymptoms </w:t>
      </w:r>
      <w:r w:rsidR="004A46C4" w:rsidRPr="00BD0963">
        <w:rPr>
          <w:color w:val="000000" w:themeColor="text1"/>
          <w:lang w:val="en-GB"/>
        </w:rPr>
        <w:t>q</w:t>
      </w:r>
      <w:r w:rsidR="00C07F32" w:rsidRPr="00BD0963">
        <w:rPr>
          <w:color w:val="000000" w:themeColor="text1"/>
          <w:lang w:val="en-GB"/>
        </w:rPr>
        <w:t>uestionnaire.</w:t>
      </w:r>
    </w:p>
    <w:p w14:paraId="3B7D1203" w14:textId="266A262A" w:rsidR="003166B6" w:rsidRPr="00BD0963" w:rsidRDefault="003166B6" w:rsidP="00C07F32">
      <w:pPr>
        <w:spacing w:line="480" w:lineRule="auto"/>
        <w:rPr>
          <w:color w:val="000000" w:themeColor="text1"/>
          <w:lang w:val="en-GB"/>
        </w:rPr>
      </w:pPr>
      <w:r w:rsidRPr="00BD0963">
        <w:rPr>
          <w:b/>
          <w:color w:val="000000" w:themeColor="text1"/>
        </w:rPr>
        <w:t>Results:</w:t>
      </w:r>
      <w:r w:rsidR="00A94F31" w:rsidRPr="00BD0963">
        <w:rPr>
          <w:color w:val="000000" w:themeColor="text1"/>
        </w:rPr>
        <w:t xml:space="preserve"> </w:t>
      </w:r>
      <w:r w:rsidR="00A94F31" w:rsidRPr="00BD0963">
        <w:rPr>
          <w:color w:val="000000" w:themeColor="text1"/>
          <w:lang w:val="en-GB"/>
        </w:rPr>
        <w:t xml:space="preserve">Both </w:t>
      </w:r>
      <w:r w:rsidR="00A94F31" w:rsidRPr="00BD0963">
        <w:rPr>
          <w:color w:val="000000" w:themeColor="text1"/>
        </w:rPr>
        <w:t xml:space="preserve">cognitive and somatic pre-sleep arousal were significant, independent </w:t>
      </w:r>
      <w:r w:rsidR="00542322" w:rsidRPr="00BD0963">
        <w:rPr>
          <w:color w:val="000000" w:themeColor="text1"/>
        </w:rPr>
        <w:t>factors associated with</w:t>
      </w:r>
      <w:r w:rsidR="00A94F31" w:rsidRPr="00BD0963">
        <w:rPr>
          <w:color w:val="000000" w:themeColor="text1"/>
        </w:rPr>
        <w:t xml:space="preserve"> insomnia symptoms. </w:t>
      </w:r>
      <w:r w:rsidR="00A94F31" w:rsidRPr="00BD0963">
        <w:rPr>
          <w:color w:val="000000" w:themeColor="text1"/>
          <w:lang w:val="en-GB"/>
        </w:rPr>
        <w:t>Overall and somatic pre-sleep arousal showe</w:t>
      </w:r>
      <w:r w:rsidR="00C07F32" w:rsidRPr="00BD0963">
        <w:rPr>
          <w:color w:val="000000" w:themeColor="text1"/>
          <w:lang w:val="en-GB"/>
        </w:rPr>
        <w:t>d a significant</w:t>
      </w:r>
      <w:r w:rsidR="00B3378B" w:rsidRPr="00BD0963">
        <w:rPr>
          <w:color w:val="000000" w:themeColor="text1"/>
          <w:lang w:val="en-GB"/>
        </w:rPr>
        <w:t>,</w:t>
      </w:r>
      <w:r w:rsidR="00511AA1" w:rsidRPr="00BD0963">
        <w:rPr>
          <w:color w:val="000000" w:themeColor="text1"/>
          <w:lang w:val="en-GB"/>
        </w:rPr>
        <w:t xml:space="preserve"> </w:t>
      </w:r>
      <w:r w:rsidR="00C6496E" w:rsidRPr="00BD0963">
        <w:rPr>
          <w:color w:val="000000" w:themeColor="text1"/>
          <w:lang w:val="en-GB"/>
        </w:rPr>
        <w:t xml:space="preserve">substantial </w:t>
      </w:r>
      <w:r w:rsidR="00A94F31" w:rsidRPr="00BD0963">
        <w:rPr>
          <w:color w:val="000000" w:themeColor="text1"/>
          <w:lang w:val="en-GB"/>
        </w:rPr>
        <w:t xml:space="preserve">genetic influence </w:t>
      </w:r>
      <w:r w:rsidR="00C6496E" w:rsidRPr="00BD0963">
        <w:rPr>
          <w:color w:val="000000" w:themeColor="text1"/>
          <w:lang w:val="en-GB"/>
        </w:rPr>
        <w:t xml:space="preserve">(47% and 49% respectively) </w:t>
      </w:r>
      <w:r w:rsidR="00C07F32" w:rsidRPr="00BD0963">
        <w:rPr>
          <w:color w:val="000000" w:themeColor="text1"/>
          <w:lang w:val="en-GB"/>
        </w:rPr>
        <w:t xml:space="preserve">and </w:t>
      </w:r>
      <w:r w:rsidR="00A94F31" w:rsidRPr="00BD0963">
        <w:rPr>
          <w:color w:val="000000" w:themeColor="text1"/>
          <w:lang w:val="en-GB"/>
        </w:rPr>
        <w:t>non-shared env</w:t>
      </w:r>
      <w:bookmarkStart w:id="3" w:name="_GoBack"/>
      <w:bookmarkEnd w:id="3"/>
      <w:r w:rsidR="00A94F31" w:rsidRPr="00BD0963">
        <w:rPr>
          <w:color w:val="000000" w:themeColor="text1"/>
          <w:lang w:val="en-GB"/>
        </w:rPr>
        <w:t>ironmental influence.</w:t>
      </w:r>
      <w:r w:rsidR="00C07F32" w:rsidRPr="00BD0963">
        <w:rPr>
          <w:color w:val="000000" w:themeColor="text1"/>
          <w:lang w:val="en-GB"/>
        </w:rPr>
        <w:t xml:space="preserve"> For cognitive pre-sleep arousal and insomnia symptoms, non-shared environment appeared to be most important</w:t>
      </w:r>
      <w:r w:rsidR="00C6496E" w:rsidRPr="00BD0963">
        <w:rPr>
          <w:color w:val="000000" w:themeColor="text1"/>
          <w:lang w:val="en-GB"/>
        </w:rPr>
        <w:t xml:space="preserve"> (74% and 61% respectively)</w:t>
      </w:r>
      <w:r w:rsidR="00C07F32" w:rsidRPr="00BD0963">
        <w:rPr>
          <w:color w:val="000000" w:themeColor="text1"/>
          <w:lang w:val="en-GB"/>
        </w:rPr>
        <w:t>, and familiality was indicated. A</w:t>
      </w:r>
      <w:r w:rsidR="003F2357" w:rsidRPr="00BD0963">
        <w:rPr>
          <w:color w:val="000000" w:themeColor="text1"/>
          <w:lang w:val="en-GB"/>
        </w:rPr>
        <w:t xml:space="preserve"> strong,</w:t>
      </w:r>
      <w:r w:rsidR="00C07F32" w:rsidRPr="00BD0963">
        <w:rPr>
          <w:color w:val="000000" w:themeColor="text1"/>
          <w:lang w:val="en-GB"/>
        </w:rPr>
        <w:t xml:space="preserve"> significant associat</w:t>
      </w:r>
      <w:r w:rsidR="009E7B31" w:rsidRPr="00BD0963">
        <w:rPr>
          <w:color w:val="000000" w:themeColor="text1"/>
          <w:lang w:val="en-GB"/>
        </w:rPr>
        <w:t xml:space="preserve">ion </w:t>
      </w:r>
      <w:r w:rsidR="004357B0" w:rsidRPr="00BD0963">
        <w:rPr>
          <w:color w:val="000000" w:themeColor="text1"/>
          <w:lang w:val="en-GB"/>
        </w:rPr>
        <w:t>of</w:t>
      </w:r>
      <w:r w:rsidR="009E7B31" w:rsidRPr="00BD0963">
        <w:rPr>
          <w:color w:val="000000" w:themeColor="text1"/>
          <w:lang w:val="en-GB"/>
        </w:rPr>
        <w:t xml:space="preserve"> the genetic influences o</w:t>
      </w:r>
      <w:r w:rsidR="00C07F32" w:rsidRPr="00BD0963">
        <w:rPr>
          <w:color w:val="000000" w:themeColor="text1"/>
          <w:lang w:val="en-GB"/>
        </w:rPr>
        <w:t>n overall pre-sleep arousal and insomnia symptoms was found</w:t>
      </w:r>
      <w:r w:rsidR="00C6496E" w:rsidRPr="00BD0963">
        <w:rPr>
          <w:color w:val="000000" w:themeColor="text1"/>
          <w:lang w:val="en-GB"/>
        </w:rPr>
        <w:t xml:space="preserve"> (genetic correlation = .88)</w:t>
      </w:r>
      <w:r w:rsidR="00C07F32" w:rsidRPr="00BD0963">
        <w:rPr>
          <w:color w:val="000000" w:themeColor="text1"/>
          <w:lang w:val="en-GB"/>
        </w:rPr>
        <w:t xml:space="preserve">. </w:t>
      </w:r>
      <w:r w:rsidR="00E54EE4" w:rsidRPr="00BD0963">
        <w:rPr>
          <w:color w:val="000000" w:themeColor="text1"/>
          <w:lang w:val="en-GB"/>
        </w:rPr>
        <w:t>Strong</w:t>
      </w:r>
      <w:r w:rsidR="00061C1B" w:rsidRPr="00BD0963">
        <w:rPr>
          <w:color w:val="000000" w:themeColor="text1"/>
          <w:lang w:val="en-GB"/>
        </w:rPr>
        <w:t>,</w:t>
      </w:r>
      <w:r w:rsidR="00E54EE4" w:rsidRPr="00BD0963">
        <w:rPr>
          <w:color w:val="000000" w:themeColor="text1"/>
          <w:lang w:val="en-GB"/>
        </w:rPr>
        <w:t xml:space="preserve"> </w:t>
      </w:r>
      <w:r w:rsidR="00C07F32" w:rsidRPr="00BD0963">
        <w:rPr>
          <w:color w:val="000000" w:themeColor="text1"/>
          <w:lang w:val="en-GB"/>
        </w:rPr>
        <w:t xml:space="preserve">significant genetic correlations were found </w:t>
      </w:r>
      <w:r w:rsidR="00270AF0" w:rsidRPr="00BD0963">
        <w:rPr>
          <w:color w:val="000000" w:themeColor="text1"/>
          <w:lang w:val="en-GB"/>
        </w:rPr>
        <w:t xml:space="preserve">between </w:t>
      </w:r>
      <w:r w:rsidR="00C07F32" w:rsidRPr="00BD0963">
        <w:rPr>
          <w:color w:val="000000" w:themeColor="text1"/>
          <w:lang w:val="en-GB"/>
        </w:rPr>
        <w:t>cognitive pre-sleep arousal, somatic pre-sleep arousal and insomnia symptoms</w:t>
      </w:r>
      <w:r w:rsidR="003467D0" w:rsidRPr="00BD0963">
        <w:rPr>
          <w:color w:val="000000" w:themeColor="text1"/>
          <w:lang w:val="en-GB"/>
        </w:rPr>
        <w:t xml:space="preserve"> (genetic correlations .93 to</w:t>
      </w:r>
      <w:r w:rsidR="00AC7242" w:rsidRPr="00BD0963">
        <w:rPr>
          <w:color w:val="000000" w:themeColor="text1"/>
          <w:lang w:val="en-GB"/>
        </w:rPr>
        <w:t xml:space="preserve"> </w:t>
      </w:r>
      <w:r w:rsidR="00270AF0" w:rsidRPr="00BD0963">
        <w:rPr>
          <w:color w:val="000000" w:themeColor="text1"/>
          <w:lang w:val="en-GB"/>
        </w:rPr>
        <w:t>1)</w:t>
      </w:r>
      <w:r w:rsidR="00C07F32" w:rsidRPr="00BD0963">
        <w:rPr>
          <w:color w:val="000000" w:themeColor="text1"/>
          <w:lang w:val="en-GB"/>
        </w:rPr>
        <w:t xml:space="preserve">. </w:t>
      </w:r>
      <w:r w:rsidR="004D4232" w:rsidRPr="00BD0963">
        <w:rPr>
          <w:color w:val="000000" w:themeColor="text1"/>
          <w:lang w:val="en-GB"/>
        </w:rPr>
        <w:t>N</w:t>
      </w:r>
      <w:r w:rsidR="00C07F32" w:rsidRPr="00BD0963">
        <w:rPr>
          <w:color w:val="000000" w:themeColor="text1"/>
          <w:lang w:val="en-GB"/>
        </w:rPr>
        <w:t>on-shared environmental influences between these three variables were moderately</w:t>
      </w:r>
      <w:r w:rsidR="003F2357" w:rsidRPr="00BD0963">
        <w:rPr>
          <w:color w:val="000000" w:themeColor="text1"/>
          <w:lang w:val="en-GB"/>
        </w:rPr>
        <w:t>, significantly</w:t>
      </w:r>
      <w:r w:rsidR="00C07F32" w:rsidRPr="00BD0963">
        <w:rPr>
          <w:color w:val="000000" w:themeColor="text1"/>
          <w:lang w:val="en-GB"/>
        </w:rPr>
        <w:t xml:space="preserve"> correlated</w:t>
      </w:r>
      <w:r w:rsidR="00270AF0" w:rsidRPr="00BD0963">
        <w:rPr>
          <w:color w:val="000000" w:themeColor="text1"/>
          <w:lang w:val="en-GB"/>
        </w:rPr>
        <w:t xml:space="preserve"> (non</w:t>
      </w:r>
      <w:r w:rsidR="00126FC0" w:rsidRPr="00BD0963">
        <w:rPr>
          <w:color w:val="000000" w:themeColor="text1"/>
          <w:lang w:val="en-GB"/>
        </w:rPr>
        <w:t>-</w:t>
      </w:r>
      <w:r w:rsidR="00270AF0" w:rsidRPr="00BD0963">
        <w:rPr>
          <w:color w:val="000000" w:themeColor="text1"/>
          <w:lang w:val="en-GB"/>
        </w:rPr>
        <w:t>shared environmental correlation</w:t>
      </w:r>
      <w:r w:rsidR="00126FC0" w:rsidRPr="00BD0963">
        <w:rPr>
          <w:color w:val="000000" w:themeColor="text1"/>
          <w:lang w:val="en-GB"/>
        </w:rPr>
        <w:t xml:space="preserve"> </w:t>
      </w:r>
      <w:r w:rsidR="00270AF0" w:rsidRPr="00BD0963">
        <w:rPr>
          <w:color w:val="000000" w:themeColor="text1"/>
          <w:lang w:val="en-GB"/>
        </w:rPr>
        <w:t>.22</w:t>
      </w:r>
      <w:r w:rsidR="003467D0" w:rsidRPr="00BD0963">
        <w:rPr>
          <w:color w:val="000000" w:themeColor="text1"/>
          <w:lang w:val="en-GB"/>
        </w:rPr>
        <w:t xml:space="preserve"> to </w:t>
      </w:r>
      <w:r w:rsidR="00270AF0" w:rsidRPr="00BD0963">
        <w:rPr>
          <w:color w:val="000000" w:themeColor="text1"/>
          <w:lang w:val="en-GB"/>
        </w:rPr>
        <w:t>.41)</w:t>
      </w:r>
      <w:r w:rsidR="00C07F32" w:rsidRPr="00BD0963">
        <w:rPr>
          <w:color w:val="000000" w:themeColor="text1"/>
          <w:lang w:val="en-GB"/>
        </w:rPr>
        <w:t>.</w:t>
      </w:r>
    </w:p>
    <w:p w14:paraId="0E56ED3F" w14:textId="65CA52E4" w:rsidR="003A0AFE" w:rsidRPr="00BD0963" w:rsidRDefault="003166B6" w:rsidP="00C07F32">
      <w:pPr>
        <w:spacing w:line="480" w:lineRule="auto"/>
        <w:rPr>
          <w:color w:val="000000" w:themeColor="text1"/>
        </w:rPr>
        <w:sectPr w:rsidR="003A0AFE" w:rsidRPr="00BD0963" w:rsidSect="008717A3">
          <w:pgSz w:w="11900" w:h="16840"/>
          <w:pgMar w:top="1418" w:right="1134" w:bottom="1418" w:left="1418" w:header="709" w:footer="709" w:gutter="0"/>
          <w:cols w:space="708"/>
          <w:docGrid w:linePitch="360"/>
        </w:sectPr>
      </w:pPr>
      <w:r w:rsidRPr="00BD0963">
        <w:rPr>
          <w:b/>
          <w:color w:val="000000" w:themeColor="text1"/>
        </w:rPr>
        <w:t>Conclusion</w:t>
      </w:r>
      <w:r w:rsidRPr="00BD0963">
        <w:rPr>
          <w:color w:val="000000" w:themeColor="text1"/>
        </w:rPr>
        <w:t>:</w:t>
      </w:r>
      <w:r w:rsidR="00ED53D2" w:rsidRPr="00BD0963">
        <w:rPr>
          <w:color w:val="000000" w:themeColor="text1"/>
        </w:rPr>
        <w:t xml:space="preserve"> </w:t>
      </w:r>
      <w:r w:rsidR="00A94F31" w:rsidRPr="00BD0963">
        <w:rPr>
          <w:color w:val="000000" w:themeColor="text1"/>
        </w:rPr>
        <w:t xml:space="preserve">The large overlap of genetic influences between pre-sleep arousal and insomnia symptoms </w:t>
      </w:r>
      <w:r w:rsidR="008D39A1" w:rsidRPr="00BD0963">
        <w:rPr>
          <w:color w:val="000000" w:themeColor="text1"/>
        </w:rPr>
        <w:t xml:space="preserve">provides novel insight into the </w:t>
      </w:r>
      <w:r w:rsidR="008C33C2" w:rsidRPr="00BD0963">
        <w:rPr>
          <w:color w:val="000000" w:themeColor="text1"/>
        </w:rPr>
        <w:t xml:space="preserve">associations </w:t>
      </w:r>
      <w:r w:rsidR="008D39A1" w:rsidRPr="00BD0963">
        <w:rPr>
          <w:color w:val="000000" w:themeColor="text1"/>
        </w:rPr>
        <w:t>between these variables</w:t>
      </w:r>
      <w:r w:rsidR="00A94F31" w:rsidRPr="00BD0963">
        <w:rPr>
          <w:color w:val="000000" w:themeColor="text1"/>
        </w:rPr>
        <w:t xml:space="preserve">. </w:t>
      </w:r>
      <w:r w:rsidR="00A94F31" w:rsidRPr="00BD0963">
        <w:rPr>
          <w:color w:val="000000" w:themeColor="text1"/>
          <w:lang w:val="en-GB"/>
        </w:rPr>
        <w:t xml:space="preserve">The results indicate that </w:t>
      </w:r>
      <w:r w:rsidR="008D39A1" w:rsidRPr="00BD0963">
        <w:rPr>
          <w:color w:val="000000" w:themeColor="text1"/>
          <w:lang w:val="en-GB"/>
        </w:rPr>
        <w:t xml:space="preserve">those with </w:t>
      </w:r>
      <w:r w:rsidR="00A94F31" w:rsidRPr="00BD0963">
        <w:rPr>
          <w:color w:val="000000" w:themeColor="text1"/>
          <w:lang w:val="en-GB"/>
        </w:rPr>
        <w:t>cognitive and/or somatic pre-sleep arousal may</w:t>
      </w:r>
      <w:r w:rsidR="008D39A1" w:rsidRPr="00BD0963">
        <w:rPr>
          <w:color w:val="000000" w:themeColor="text1"/>
          <w:lang w:val="en-GB"/>
        </w:rPr>
        <w:t xml:space="preserve"> also have a genetic </w:t>
      </w:r>
      <w:r w:rsidR="00A94F31" w:rsidRPr="00BD0963">
        <w:rPr>
          <w:color w:val="000000" w:themeColor="text1"/>
          <w:lang w:val="en-GB"/>
        </w:rPr>
        <w:t xml:space="preserve">vulnerability </w:t>
      </w:r>
      <w:r w:rsidR="00800B7B" w:rsidRPr="00BD0963">
        <w:rPr>
          <w:color w:val="000000" w:themeColor="text1"/>
          <w:lang w:val="en-GB"/>
        </w:rPr>
        <w:t>to</w:t>
      </w:r>
      <w:r w:rsidR="00BD0963">
        <w:rPr>
          <w:color w:val="000000" w:themeColor="text1"/>
          <w:lang w:val="en-GB"/>
        </w:rPr>
        <w:t xml:space="preserve"> insomnia symptoms.</w:t>
      </w:r>
    </w:p>
    <w:p w14:paraId="20C35C7D" w14:textId="3931684E" w:rsidR="00ED53D2" w:rsidRPr="00BD0963" w:rsidRDefault="00ED53D2" w:rsidP="00C07F32">
      <w:pPr>
        <w:spacing w:line="480" w:lineRule="auto"/>
        <w:outlineLvl w:val="0"/>
        <w:rPr>
          <w:color w:val="000000" w:themeColor="text1"/>
          <w:lang w:val="en-GB"/>
        </w:rPr>
      </w:pPr>
      <w:r w:rsidRPr="00BD0963">
        <w:rPr>
          <w:b/>
          <w:color w:val="000000" w:themeColor="text1"/>
          <w:lang w:val="en-GB"/>
        </w:rPr>
        <w:lastRenderedPageBreak/>
        <w:t>Keywords:</w:t>
      </w:r>
      <w:r w:rsidRPr="00BD0963">
        <w:rPr>
          <w:color w:val="000000" w:themeColor="text1"/>
          <w:lang w:val="en-GB"/>
        </w:rPr>
        <w:t xml:space="preserve"> insomnia; a</w:t>
      </w:r>
      <w:r w:rsidR="00AB386D" w:rsidRPr="00BD0963">
        <w:rPr>
          <w:color w:val="000000" w:themeColor="text1"/>
          <w:lang w:val="en-GB"/>
        </w:rPr>
        <w:t>rousal; twins; genes; environment</w:t>
      </w:r>
      <w:r w:rsidRPr="00BD0963">
        <w:rPr>
          <w:color w:val="000000" w:themeColor="text1"/>
          <w:lang w:val="en-GB"/>
        </w:rPr>
        <w:t xml:space="preserve"> </w:t>
      </w:r>
    </w:p>
    <w:p w14:paraId="07112664" w14:textId="77777777" w:rsidR="00AB386D" w:rsidRPr="00BD0963" w:rsidRDefault="00AB386D" w:rsidP="00AB386D">
      <w:pPr>
        <w:pStyle w:val="Heading2"/>
        <w:spacing w:before="0" w:after="120" w:line="360" w:lineRule="auto"/>
        <w:rPr>
          <w:rFonts w:ascii="Times New Roman" w:hAnsi="Times New Roman" w:cs="Times New Roman"/>
          <w:color w:val="000000" w:themeColor="text1"/>
          <w:sz w:val="24"/>
          <w:szCs w:val="24"/>
          <w:u w:val="single"/>
        </w:rPr>
      </w:pPr>
    </w:p>
    <w:p w14:paraId="20CA2C45" w14:textId="57B1B114" w:rsidR="00AB386D" w:rsidRPr="00BD0963" w:rsidRDefault="002E1462" w:rsidP="00AB386D">
      <w:pPr>
        <w:pStyle w:val="Heading2"/>
        <w:spacing w:before="0" w:after="120" w:line="360" w:lineRule="auto"/>
        <w:rPr>
          <w:rFonts w:ascii="Times New Roman" w:hAnsi="Times New Roman" w:cs="Times New Roman"/>
          <w:color w:val="000000" w:themeColor="text1"/>
          <w:sz w:val="24"/>
          <w:szCs w:val="24"/>
          <w:u w:val="single"/>
        </w:rPr>
      </w:pPr>
      <w:r w:rsidRPr="00BD0963">
        <w:rPr>
          <w:rFonts w:ascii="Times New Roman" w:hAnsi="Times New Roman" w:cs="Times New Roman"/>
          <w:color w:val="000000" w:themeColor="text1"/>
          <w:sz w:val="24"/>
          <w:szCs w:val="24"/>
          <w:u w:val="single"/>
        </w:rPr>
        <w:t>Statement of S</w:t>
      </w:r>
      <w:r w:rsidR="00AB386D" w:rsidRPr="00BD0963">
        <w:rPr>
          <w:rFonts w:ascii="Times New Roman" w:hAnsi="Times New Roman" w:cs="Times New Roman"/>
          <w:color w:val="000000" w:themeColor="text1"/>
          <w:sz w:val="24"/>
          <w:szCs w:val="24"/>
          <w:u w:val="single"/>
        </w:rPr>
        <w:t>ignificance</w:t>
      </w:r>
    </w:p>
    <w:p w14:paraId="10A4E895" w14:textId="3E5173B6" w:rsidR="00AB386D" w:rsidRPr="00BD0963" w:rsidRDefault="00CD40F6" w:rsidP="00C07F32">
      <w:pPr>
        <w:spacing w:line="480" w:lineRule="auto"/>
        <w:outlineLvl w:val="0"/>
        <w:rPr>
          <w:color w:val="000000" w:themeColor="text1"/>
          <w:lang w:val="en-GB"/>
        </w:rPr>
      </w:pPr>
      <w:r w:rsidRPr="00BD0963">
        <w:rPr>
          <w:color w:val="000000" w:themeColor="text1"/>
          <w:lang w:val="en-GB"/>
        </w:rPr>
        <w:t xml:space="preserve">Theories of insomnia describe the importance of pre-sleep arousal in the development and maintenance of insomnia. </w:t>
      </w:r>
      <w:r w:rsidR="00382D6B" w:rsidRPr="00BD0963">
        <w:rPr>
          <w:color w:val="000000" w:themeColor="text1"/>
          <w:lang w:val="en-GB"/>
        </w:rPr>
        <w:t>Some research indicates that</w:t>
      </w:r>
      <w:r w:rsidR="00996D9B" w:rsidRPr="00BD0963">
        <w:rPr>
          <w:color w:val="000000" w:themeColor="text1"/>
          <w:lang w:val="en-GB"/>
        </w:rPr>
        <w:t xml:space="preserve"> </w:t>
      </w:r>
      <w:r w:rsidR="00B103C2" w:rsidRPr="00BD0963">
        <w:rPr>
          <w:color w:val="000000" w:themeColor="text1"/>
        </w:rPr>
        <w:t xml:space="preserve">cognitive and somatic pre-sleep arousal are independent </w:t>
      </w:r>
      <w:r w:rsidR="00542322" w:rsidRPr="00BD0963">
        <w:rPr>
          <w:color w:val="000000" w:themeColor="text1"/>
        </w:rPr>
        <w:t>factors associated with</w:t>
      </w:r>
      <w:r w:rsidR="00B103C2" w:rsidRPr="00BD0963">
        <w:rPr>
          <w:color w:val="000000" w:themeColor="text1"/>
        </w:rPr>
        <w:t xml:space="preserve"> insomnia symptom</w:t>
      </w:r>
      <w:r w:rsidR="00996D9B" w:rsidRPr="00BD0963">
        <w:rPr>
          <w:color w:val="000000" w:themeColor="text1"/>
        </w:rPr>
        <w:t>s</w:t>
      </w:r>
      <w:r w:rsidR="00B103C2" w:rsidRPr="00BD0963">
        <w:rPr>
          <w:color w:val="000000" w:themeColor="text1"/>
        </w:rPr>
        <w:t>.</w:t>
      </w:r>
      <w:r w:rsidR="00B103C2" w:rsidRPr="00BD0963">
        <w:rPr>
          <w:color w:val="000000" w:themeColor="text1"/>
          <w:lang w:val="en-GB"/>
        </w:rPr>
        <w:t xml:space="preserve"> And w</w:t>
      </w:r>
      <w:r w:rsidRPr="00BD0963">
        <w:rPr>
          <w:color w:val="000000" w:themeColor="text1"/>
          <w:lang w:val="en-GB"/>
        </w:rPr>
        <w:t xml:space="preserve">hile plenty of studies </w:t>
      </w:r>
      <w:r w:rsidR="00996D9B" w:rsidRPr="00BD0963">
        <w:rPr>
          <w:color w:val="000000" w:themeColor="text1"/>
          <w:lang w:val="en-GB"/>
        </w:rPr>
        <w:t>have estimated</w:t>
      </w:r>
      <w:r w:rsidRPr="00BD0963">
        <w:rPr>
          <w:color w:val="000000" w:themeColor="text1"/>
          <w:lang w:val="en-GB"/>
        </w:rPr>
        <w:t xml:space="preserve"> the genetic and environmental influences on insomnia, no research has yet explored the genetic and environmental influences on pre-sleep arousal and its sub-scales </w:t>
      </w:r>
      <w:r w:rsidRPr="00BD0963">
        <w:rPr>
          <w:color w:val="000000" w:themeColor="text1"/>
        </w:rPr>
        <w:t xml:space="preserve">cognitive and somatic pre-sleep arousal. </w:t>
      </w:r>
      <w:r w:rsidR="00996D9B" w:rsidRPr="00BD0963">
        <w:rPr>
          <w:color w:val="000000" w:themeColor="text1"/>
          <w:lang w:val="en-GB"/>
        </w:rPr>
        <w:t>Furthermore, no research to date has</w:t>
      </w:r>
      <w:r w:rsidR="00B103C2" w:rsidRPr="00BD0963">
        <w:rPr>
          <w:color w:val="000000" w:themeColor="text1"/>
          <w:lang w:val="en-GB"/>
        </w:rPr>
        <w:t xml:space="preserve"> </w:t>
      </w:r>
      <w:r w:rsidR="009F5D68" w:rsidRPr="00BD0963">
        <w:rPr>
          <w:color w:val="000000" w:themeColor="text1"/>
          <w:lang w:val="en-GB"/>
        </w:rPr>
        <w:t xml:space="preserve">yet explored </w:t>
      </w:r>
      <w:r w:rsidR="00127690" w:rsidRPr="00BD0963">
        <w:rPr>
          <w:color w:val="000000" w:themeColor="text1"/>
          <w:lang w:val="en-GB"/>
        </w:rPr>
        <w:t xml:space="preserve">the </w:t>
      </w:r>
      <w:r w:rsidR="009F5D68" w:rsidRPr="00BD0963">
        <w:rPr>
          <w:color w:val="000000" w:themeColor="text1"/>
          <w:lang w:val="en-GB"/>
        </w:rPr>
        <w:t xml:space="preserve">extent </w:t>
      </w:r>
      <w:r w:rsidR="00127690" w:rsidRPr="00BD0963">
        <w:rPr>
          <w:color w:val="000000" w:themeColor="text1"/>
          <w:lang w:val="en-GB"/>
        </w:rPr>
        <w:t xml:space="preserve">to which </w:t>
      </w:r>
      <w:r w:rsidR="009F5D68" w:rsidRPr="00BD0963">
        <w:rPr>
          <w:color w:val="000000" w:themeColor="text1"/>
          <w:lang w:val="en-GB"/>
        </w:rPr>
        <w:t>genetic and environmental influences play a role in the association between overall pre-sleep arousal (it</w:t>
      </w:r>
      <w:r w:rsidR="00EE650E" w:rsidRPr="00BD0963">
        <w:rPr>
          <w:color w:val="000000" w:themeColor="text1"/>
          <w:lang w:val="en-GB"/>
        </w:rPr>
        <w:t>s</w:t>
      </w:r>
      <w:r w:rsidR="009F5D68" w:rsidRPr="00BD0963">
        <w:rPr>
          <w:color w:val="000000" w:themeColor="text1"/>
          <w:lang w:val="en-GB"/>
        </w:rPr>
        <w:t xml:space="preserve"> subscales cognitive and </w:t>
      </w:r>
      <w:r w:rsidR="00B103C2" w:rsidRPr="00BD0963">
        <w:rPr>
          <w:color w:val="000000" w:themeColor="text1"/>
          <w:lang w:val="en-GB"/>
        </w:rPr>
        <w:t>somatic</w:t>
      </w:r>
      <w:r w:rsidR="009F5D68" w:rsidRPr="00BD0963">
        <w:rPr>
          <w:color w:val="000000" w:themeColor="text1"/>
          <w:lang w:val="en-GB"/>
        </w:rPr>
        <w:t xml:space="preserve"> pre-sleep arousal) and insomnia symptoms.</w:t>
      </w:r>
      <w:r w:rsidRPr="00BD0963">
        <w:rPr>
          <w:color w:val="000000" w:themeColor="text1"/>
          <w:lang w:val="en-GB"/>
        </w:rPr>
        <w:t xml:space="preserve"> The current study attempts to close this gap in </w:t>
      </w:r>
      <w:r w:rsidR="00207423" w:rsidRPr="00BD0963">
        <w:rPr>
          <w:color w:val="000000" w:themeColor="text1"/>
          <w:lang w:val="en-GB"/>
        </w:rPr>
        <w:t xml:space="preserve">our </w:t>
      </w:r>
      <w:r w:rsidRPr="00BD0963">
        <w:rPr>
          <w:color w:val="000000" w:themeColor="text1"/>
          <w:lang w:val="en-GB"/>
        </w:rPr>
        <w:t>knowledge.</w:t>
      </w:r>
    </w:p>
    <w:p w14:paraId="10A18DD0" w14:textId="77777777" w:rsidR="00AB386D" w:rsidRPr="00BD0963" w:rsidRDefault="00AB386D" w:rsidP="00C07F32">
      <w:pPr>
        <w:spacing w:line="480" w:lineRule="auto"/>
        <w:outlineLvl w:val="0"/>
        <w:rPr>
          <w:color w:val="000000" w:themeColor="text1"/>
          <w:lang w:val="en-GB"/>
        </w:rPr>
      </w:pPr>
    </w:p>
    <w:p w14:paraId="217B6303" w14:textId="77777777" w:rsidR="00AB386D" w:rsidRPr="00BD0963" w:rsidRDefault="00AB386D" w:rsidP="00C07F32">
      <w:pPr>
        <w:spacing w:line="480" w:lineRule="auto"/>
        <w:outlineLvl w:val="0"/>
        <w:rPr>
          <w:color w:val="000000" w:themeColor="text1"/>
          <w:lang w:val="en-GB"/>
        </w:rPr>
      </w:pPr>
    </w:p>
    <w:p w14:paraId="413ED892" w14:textId="77777777" w:rsidR="00844C54" w:rsidRPr="00BD0963" w:rsidRDefault="00844C54" w:rsidP="00226245">
      <w:pPr>
        <w:pStyle w:val="Heading2"/>
        <w:spacing w:before="0" w:after="120" w:line="360" w:lineRule="auto"/>
        <w:rPr>
          <w:rFonts w:ascii="Times New Roman" w:hAnsi="Times New Roman" w:cs="Times New Roman"/>
          <w:color w:val="000000" w:themeColor="text1"/>
          <w:sz w:val="30"/>
          <w:szCs w:val="30"/>
        </w:rPr>
        <w:sectPr w:rsidR="00844C54" w:rsidRPr="00BD0963" w:rsidSect="008717A3">
          <w:pgSz w:w="11900" w:h="16840"/>
          <w:pgMar w:top="1418" w:right="1134" w:bottom="1418" w:left="1418" w:header="709" w:footer="709" w:gutter="0"/>
          <w:cols w:space="708"/>
          <w:docGrid w:linePitch="360"/>
        </w:sectPr>
      </w:pPr>
    </w:p>
    <w:p w14:paraId="5BD7A194" w14:textId="2A7763DD" w:rsidR="00226245" w:rsidRPr="00BD0963" w:rsidRDefault="00226245" w:rsidP="00156893">
      <w:pPr>
        <w:pStyle w:val="Heading2"/>
        <w:spacing w:before="0" w:after="120" w:line="360" w:lineRule="auto"/>
        <w:ind w:left="-720"/>
        <w:rPr>
          <w:rFonts w:ascii="Times New Roman" w:hAnsi="Times New Roman" w:cs="Times New Roman"/>
          <w:color w:val="000000" w:themeColor="text1"/>
          <w:sz w:val="24"/>
          <w:szCs w:val="24"/>
          <w:u w:val="single"/>
        </w:rPr>
      </w:pPr>
      <w:r w:rsidRPr="00BD0963">
        <w:rPr>
          <w:rFonts w:ascii="Times New Roman" w:hAnsi="Times New Roman" w:cs="Times New Roman"/>
          <w:color w:val="000000" w:themeColor="text1"/>
          <w:sz w:val="24"/>
          <w:szCs w:val="24"/>
          <w:u w:val="single"/>
        </w:rPr>
        <w:lastRenderedPageBreak/>
        <w:t>Introduction</w:t>
      </w:r>
      <w:bookmarkEnd w:id="2"/>
    </w:p>
    <w:p w14:paraId="32E3CC21" w14:textId="3807CFA0" w:rsidR="00270AF0" w:rsidRPr="00BD0963" w:rsidRDefault="00E96B72" w:rsidP="00156893">
      <w:pPr>
        <w:spacing w:line="480" w:lineRule="auto"/>
        <w:ind w:left="-720"/>
        <w:rPr>
          <w:color w:val="000000" w:themeColor="text1"/>
        </w:rPr>
      </w:pPr>
      <w:r w:rsidRPr="00BD0963">
        <w:rPr>
          <w:i/>
          <w:color w:val="000000" w:themeColor="text1"/>
        </w:rPr>
        <w:t>P</w:t>
      </w:r>
      <w:r w:rsidR="001221BA" w:rsidRPr="00BD0963">
        <w:rPr>
          <w:i/>
          <w:color w:val="000000" w:themeColor="text1"/>
        </w:rPr>
        <w:t>re-</w:t>
      </w:r>
      <w:r w:rsidR="00BE3D3A" w:rsidRPr="00BD0963">
        <w:rPr>
          <w:i/>
          <w:color w:val="000000" w:themeColor="text1"/>
        </w:rPr>
        <w:t xml:space="preserve">sleep arousal </w:t>
      </w:r>
      <w:r w:rsidRPr="00BD0963">
        <w:rPr>
          <w:i/>
          <w:color w:val="000000" w:themeColor="text1"/>
        </w:rPr>
        <w:t xml:space="preserve">in theories of </w:t>
      </w:r>
      <w:r w:rsidR="00692149" w:rsidRPr="00BD0963">
        <w:rPr>
          <w:i/>
          <w:color w:val="000000" w:themeColor="text1"/>
        </w:rPr>
        <w:t>insomnia</w:t>
      </w:r>
      <w:r w:rsidR="00270AF0" w:rsidRPr="00BD0963">
        <w:rPr>
          <w:i/>
          <w:color w:val="000000" w:themeColor="text1"/>
        </w:rPr>
        <w:tab/>
      </w:r>
    </w:p>
    <w:p w14:paraId="3D972E3D" w14:textId="67E1BFF8" w:rsidR="00495B61" w:rsidRPr="00BD0963" w:rsidRDefault="001638F5" w:rsidP="00156893">
      <w:pPr>
        <w:spacing w:line="480" w:lineRule="auto"/>
        <w:ind w:left="-720" w:firstLine="680"/>
        <w:rPr>
          <w:color w:val="000000" w:themeColor="text1"/>
        </w:rPr>
      </w:pPr>
      <w:r w:rsidRPr="00BD0963">
        <w:rPr>
          <w:color w:val="000000" w:themeColor="text1"/>
        </w:rPr>
        <w:t>Multiple theories of insomnia posit that p</w:t>
      </w:r>
      <w:r w:rsidR="00226245" w:rsidRPr="00BD0963">
        <w:rPr>
          <w:color w:val="000000" w:themeColor="text1"/>
        </w:rPr>
        <w:t>re-sleep arousal plays a crucial role</w:t>
      </w:r>
      <w:r w:rsidR="00495B61" w:rsidRPr="00BD0963">
        <w:rPr>
          <w:color w:val="000000" w:themeColor="text1"/>
        </w:rPr>
        <w:t xml:space="preserve"> in insomnia</w:t>
      </w:r>
      <w:r w:rsidR="00226245" w:rsidRPr="00BD0963">
        <w:rPr>
          <w:color w:val="000000" w:themeColor="text1"/>
        </w:rPr>
        <w:t xml:space="preserve">. </w:t>
      </w:r>
      <w:r w:rsidR="0072329D" w:rsidRPr="00BD0963">
        <w:rPr>
          <w:color w:val="000000" w:themeColor="text1"/>
        </w:rPr>
        <w:t xml:space="preserve">For example, </w:t>
      </w:r>
      <w:r w:rsidR="0072329D" w:rsidRPr="00BD0963">
        <w:rPr>
          <w:color w:val="000000" w:themeColor="text1"/>
          <w:lang w:val="en-GB"/>
        </w:rPr>
        <w:t>t</w:t>
      </w:r>
      <w:r w:rsidR="00495B61" w:rsidRPr="00BD0963">
        <w:rPr>
          <w:color w:val="000000" w:themeColor="text1"/>
          <w:lang w:val="en-GB"/>
        </w:rPr>
        <w:t xml:space="preserve">he </w:t>
      </w:r>
      <w:r w:rsidR="00011F82" w:rsidRPr="00BD0963">
        <w:rPr>
          <w:color w:val="000000" w:themeColor="text1"/>
          <w:lang w:val="en-GB"/>
        </w:rPr>
        <w:t>‘</w:t>
      </w:r>
      <w:r w:rsidR="00495B61" w:rsidRPr="00BD0963">
        <w:rPr>
          <w:color w:val="000000" w:themeColor="text1"/>
          <w:lang w:val="en-GB"/>
        </w:rPr>
        <w:t>microanalytic model</w:t>
      </w:r>
      <w:r w:rsidR="00011F82" w:rsidRPr="00BD0963">
        <w:rPr>
          <w:color w:val="000000" w:themeColor="text1"/>
          <w:lang w:val="en-GB"/>
        </w:rPr>
        <w:t>’</w:t>
      </w:r>
      <w:r w:rsidR="005D5F8E" w:rsidRPr="00BD0963">
        <w:rPr>
          <w:color w:val="000000" w:themeColor="text1"/>
          <w:vertAlign w:val="superscript"/>
        </w:rPr>
        <w:t>1,2</w:t>
      </w:r>
      <w:r w:rsidR="00495B61" w:rsidRPr="00BD0963">
        <w:rPr>
          <w:rFonts w:eastAsia="Times New Roman"/>
          <w:color w:val="000000" w:themeColor="text1"/>
        </w:rPr>
        <w:t xml:space="preserve"> </w:t>
      </w:r>
      <w:r w:rsidR="00E82099" w:rsidRPr="00BD0963">
        <w:rPr>
          <w:color w:val="000000" w:themeColor="text1"/>
          <w:lang w:val="en-GB"/>
        </w:rPr>
        <w:t xml:space="preserve">describes </w:t>
      </w:r>
      <w:r w:rsidR="00495B61" w:rsidRPr="00BD0963">
        <w:rPr>
          <w:color w:val="000000" w:themeColor="text1"/>
          <w:lang w:val="en-GB"/>
        </w:rPr>
        <w:t>how insomnia is maintained as a vicious cycle of sleep disruption, feeding into arousal, negative cognitions, maladaptive behaviours – all of which again cause disturbance of sleep</w:t>
      </w:r>
      <w:r w:rsidR="00CB143F" w:rsidRPr="00BD0963">
        <w:rPr>
          <w:color w:val="000000" w:themeColor="text1"/>
          <w:vertAlign w:val="superscript"/>
        </w:rPr>
        <w:t>2</w:t>
      </w:r>
      <w:r w:rsidR="00734911" w:rsidRPr="00BD0963">
        <w:rPr>
          <w:color w:val="000000" w:themeColor="text1"/>
          <w:vertAlign w:val="superscript"/>
        </w:rPr>
        <w:t>,3</w:t>
      </w:r>
      <w:r w:rsidR="00495B61" w:rsidRPr="00BD0963">
        <w:rPr>
          <w:rFonts w:eastAsia="Times New Roman"/>
          <w:color w:val="000000" w:themeColor="text1"/>
        </w:rPr>
        <w:t xml:space="preserve">. This theory considers hyperarousal to be a central element in the development and maintenance of insomnia, as arousal (cognitive, emotional </w:t>
      </w:r>
      <w:r w:rsidR="004A46C4" w:rsidRPr="00BD0963">
        <w:rPr>
          <w:rFonts w:eastAsia="Times New Roman"/>
          <w:color w:val="000000" w:themeColor="text1"/>
        </w:rPr>
        <w:t>as well as</w:t>
      </w:r>
      <w:r w:rsidR="00495B61" w:rsidRPr="00BD0963">
        <w:rPr>
          <w:rFonts w:eastAsia="Times New Roman"/>
          <w:color w:val="000000" w:themeColor="text1"/>
        </w:rPr>
        <w:t xml:space="preserve"> somatic arousal) is a crucial factor in regulating wakefulness and sleep. The var</w:t>
      </w:r>
      <w:r w:rsidR="000630E3" w:rsidRPr="00BD0963">
        <w:rPr>
          <w:rFonts w:eastAsia="Times New Roman"/>
          <w:color w:val="000000" w:themeColor="text1"/>
        </w:rPr>
        <w:t>ious factors interact rather tha</w:t>
      </w:r>
      <w:r w:rsidR="00495B61" w:rsidRPr="00BD0963">
        <w:rPr>
          <w:rFonts w:eastAsia="Times New Roman"/>
          <w:color w:val="000000" w:themeColor="text1"/>
        </w:rPr>
        <w:t xml:space="preserve">n influence each other in </w:t>
      </w:r>
      <w:r w:rsidR="008C33C2" w:rsidRPr="00BD0963">
        <w:rPr>
          <w:rFonts w:eastAsia="Times New Roman"/>
          <w:color w:val="000000" w:themeColor="text1"/>
        </w:rPr>
        <w:t xml:space="preserve">a single </w:t>
      </w:r>
      <w:r w:rsidR="00495B61" w:rsidRPr="00BD0963">
        <w:rPr>
          <w:rFonts w:eastAsia="Times New Roman"/>
          <w:color w:val="000000" w:themeColor="text1"/>
        </w:rPr>
        <w:t>direction</w:t>
      </w:r>
      <w:r w:rsidR="00CB143F" w:rsidRPr="00BD0963">
        <w:rPr>
          <w:color w:val="000000" w:themeColor="text1"/>
          <w:vertAlign w:val="superscript"/>
        </w:rPr>
        <w:t>2</w:t>
      </w:r>
      <w:r w:rsidR="00495B61" w:rsidRPr="00BD0963">
        <w:rPr>
          <w:rFonts w:eastAsia="Times New Roman"/>
          <w:color w:val="000000" w:themeColor="text1"/>
        </w:rPr>
        <w:t>.</w:t>
      </w:r>
      <w:r w:rsidR="00350C31" w:rsidRPr="00BD0963">
        <w:rPr>
          <w:color w:val="000000" w:themeColor="text1"/>
        </w:rPr>
        <w:t xml:space="preserve"> </w:t>
      </w:r>
    </w:p>
    <w:p w14:paraId="32C8D41B" w14:textId="77777777" w:rsidR="00127690" w:rsidRPr="00BD0963" w:rsidRDefault="00270AF0" w:rsidP="00156893">
      <w:pPr>
        <w:spacing w:line="480" w:lineRule="auto"/>
        <w:ind w:left="-720" w:firstLine="680"/>
        <w:rPr>
          <w:color w:val="000000" w:themeColor="text1"/>
        </w:rPr>
      </w:pPr>
      <w:r w:rsidRPr="00BD0963">
        <w:rPr>
          <w:color w:val="000000" w:themeColor="text1"/>
        </w:rPr>
        <w:t>T</w:t>
      </w:r>
      <w:r w:rsidR="00226245" w:rsidRPr="00BD0963">
        <w:rPr>
          <w:color w:val="000000" w:themeColor="text1"/>
        </w:rPr>
        <w:t xml:space="preserve">he ‘psychobiological inhibition model of insomnia’, </w:t>
      </w:r>
      <w:r w:rsidR="00350C31" w:rsidRPr="00BD0963">
        <w:rPr>
          <w:color w:val="000000" w:themeColor="text1"/>
        </w:rPr>
        <w:t xml:space="preserve">also </w:t>
      </w:r>
      <w:r w:rsidRPr="00BD0963">
        <w:rPr>
          <w:color w:val="000000" w:themeColor="text1"/>
        </w:rPr>
        <w:t xml:space="preserve">proposes </w:t>
      </w:r>
      <w:r w:rsidR="00226245" w:rsidRPr="00BD0963">
        <w:rPr>
          <w:color w:val="000000" w:themeColor="text1"/>
        </w:rPr>
        <w:t>that the inability to de-arouse is the main problem associated with insomnia</w:t>
      </w:r>
      <w:r w:rsidR="00CB143F" w:rsidRPr="00BD0963">
        <w:rPr>
          <w:color w:val="000000" w:themeColor="text1"/>
          <w:vertAlign w:val="superscript"/>
        </w:rPr>
        <w:t>4</w:t>
      </w:r>
      <w:r w:rsidR="00226245" w:rsidRPr="00BD0963">
        <w:rPr>
          <w:color w:val="000000" w:themeColor="text1"/>
        </w:rPr>
        <w:t xml:space="preserve">. </w:t>
      </w:r>
      <w:r w:rsidR="00C20B95" w:rsidRPr="00BD0963">
        <w:rPr>
          <w:color w:val="000000" w:themeColor="text1"/>
        </w:rPr>
        <w:t>T</w:t>
      </w:r>
      <w:r w:rsidR="00226245" w:rsidRPr="00BD0963">
        <w:rPr>
          <w:color w:val="000000" w:themeColor="text1"/>
        </w:rPr>
        <w:t xml:space="preserve">he </w:t>
      </w:r>
      <w:r w:rsidRPr="00BD0963">
        <w:rPr>
          <w:color w:val="000000" w:themeColor="text1"/>
        </w:rPr>
        <w:t>‘</w:t>
      </w:r>
      <w:r w:rsidR="00226245" w:rsidRPr="00BD0963">
        <w:rPr>
          <w:color w:val="000000" w:themeColor="text1"/>
        </w:rPr>
        <w:t>cognitive model of insomnia</w:t>
      </w:r>
      <w:r w:rsidRPr="00BD0963">
        <w:rPr>
          <w:color w:val="000000" w:themeColor="text1"/>
        </w:rPr>
        <w:t>’</w:t>
      </w:r>
      <w:r w:rsidR="00226245" w:rsidRPr="00BD0963">
        <w:rPr>
          <w:color w:val="000000" w:themeColor="text1"/>
        </w:rPr>
        <w:t xml:space="preserve"> </w:t>
      </w:r>
      <w:r w:rsidRPr="00BD0963">
        <w:rPr>
          <w:color w:val="000000" w:themeColor="text1"/>
        </w:rPr>
        <w:t xml:space="preserve">suggests </w:t>
      </w:r>
      <w:r w:rsidR="00226245" w:rsidRPr="00BD0963">
        <w:rPr>
          <w:color w:val="000000" w:themeColor="text1"/>
        </w:rPr>
        <w:t xml:space="preserve">that increased negative cognitive activation leads to somatic arousal, which is one of the factors </w:t>
      </w:r>
      <w:r w:rsidR="000630E3" w:rsidRPr="00BD0963">
        <w:rPr>
          <w:color w:val="000000" w:themeColor="text1"/>
        </w:rPr>
        <w:t>that causes</w:t>
      </w:r>
      <w:r w:rsidRPr="00BD0963">
        <w:rPr>
          <w:color w:val="000000" w:themeColor="text1"/>
        </w:rPr>
        <w:t xml:space="preserve"> </w:t>
      </w:r>
      <w:r w:rsidR="00226245" w:rsidRPr="00BD0963">
        <w:rPr>
          <w:color w:val="000000" w:themeColor="text1"/>
        </w:rPr>
        <w:t>distorted perception of sleep deficits during the night and distorted daytime functioning (two characteristics of insomnia)</w:t>
      </w:r>
      <w:r w:rsidR="00CB143F" w:rsidRPr="00BD0963">
        <w:rPr>
          <w:color w:val="000000" w:themeColor="text1"/>
          <w:vertAlign w:val="superscript"/>
        </w:rPr>
        <w:t>5</w:t>
      </w:r>
      <w:r w:rsidR="00226245" w:rsidRPr="00BD0963">
        <w:rPr>
          <w:color w:val="000000" w:themeColor="text1"/>
        </w:rPr>
        <w:t xml:space="preserve">. </w:t>
      </w:r>
    </w:p>
    <w:p w14:paraId="7A5EA0D9" w14:textId="5D7DEB12" w:rsidR="00226245" w:rsidRPr="00BD0963" w:rsidRDefault="00350C31" w:rsidP="00156893">
      <w:pPr>
        <w:spacing w:line="480" w:lineRule="auto"/>
        <w:ind w:left="-720" w:firstLine="680"/>
        <w:rPr>
          <w:color w:val="000000" w:themeColor="text1"/>
        </w:rPr>
      </w:pPr>
      <w:r w:rsidRPr="00BD0963">
        <w:rPr>
          <w:color w:val="000000" w:themeColor="text1"/>
        </w:rPr>
        <w:t xml:space="preserve">Cognitive and somatic pre-sleep arousal are often differentiated when discussing </w:t>
      </w:r>
      <w:r w:rsidR="00900DD6" w:rsidRPr="00BD0963">
        <w:rPr>
          <w:color w:val="000000" w:themeColor="text1"/>
        </w:rPr>
        <w:t xml:space="preserve">their role </w:t>
      </w:r>
      <w:r w:rsidR="000630E3" w:rsidRPr="00BD0963">
        <w:rPr>
          <w:color w:val="000000" w:themeColor="text1"/>
        </w:rPr>
        <w:t>in</w:t>
      </w:r>
      <w:r w:rsidR="002278BA" w:rsidRPr="00BD0963">
        <w:rPr>
          <w:color w:val="000000" w:themeColor="text1"/>
        </w:rPr>
        <w:t xml:space="preserve"> insomnia</w:t>
      </w:r>
      <w:r w:rsidR="00CB143F" w:rsidRPr="00BD0963">
        <w:rPr>
          <w:color w:val="000000" w:themeColor="text1"/>
          <w:vertAlign w:val="superscript"/>
        </w:rPr>
        <w:t>6</w:t>
      </w:r>
      <w:r w:rsidR="002278BA" w:rsidRPr="00BD0963">
        <w:rPr>
          <w:color w:val="000000" w:themeColor="text1"/>
          <w:vertAlign w:val="superscript"/>
        </w:rPr>
        <w:t>,7</w:t>
      </w:r>
      <w:r w:rsidRPr="00BD0963">
        <w:rPr>
          <w:color w:val="000000" w:themeColor="text1"/>
        </w:rPr>
        <w:t>. Somatic arousal refers to physical arousal, including symptoms such as increased heart rate, while cognitive arousal relates to the psychological part including, for example, not be</w:t>
      </w:r>
      <w:r w:rsidR="002278BA" w:rsidRPr="00BD0963">
        <w:rPr>
          <w:color w:val="000000" w:themeColor="text1"/>
        </w:rPr>
        <w:t>ing able to ‘shut off’ thoughts</w:t>
      </w:r>
      <w:r w:rsidR="00CB143F" w:rsidRPr="00BD0963">
        <w:rPr>
          <w:color w:val="000000" w:themeColor="text1"/>
          <w:vertAlign w:val="superscript"/>
        </w:rPr>
        <w:t>8</w:t>
      </w:r>
      <w:r w:rsidRPr="00BD0963">
        <w:rPr>
          <w:color w:val="000000" w:themeColor="text1"/>
        </w:rPr>
        <w:t>.</w:t>
      </w:r>
    </w:p>
    <w:p w14:paraId="1B643CC6" w14:textId="72CF8F05" w:rsidR="00E96B72" w:rsidRPr="00BD0963" w:rsidRDefault="006368F2" w:rsidP="00156893">
      <w:pPr>
        <w:spacing w:after="120" w:line="480" w:lineRule="auto"/>
        <w:ind w:left="-720" w:firstLine="680"/>
        <w:rPr>
          <w:color w:val="000000" w:themeColor="text1"/>
        </w:rPr>
      </w:pPr>
      <w:r w:rsidRPr="00BD0963">
        <w:rPr>
          <w:rFonts w:eastAsia="Times New Roman"/>
          <w:color w:val="000000" w:themeColor="text1"/>
        </w:rPr>
        <w:t>S</w:t>
      </w:r>
      <w:r w:rsidR="00F37887" w:rsidRPr="00BD0963">
        <w:rPr>
          <w:rFonts w:eastAsia="Times New Roman"/>
          <w:color w:val="000000" w:themeColor="text1"/>
        </w:rPr>
        <w:t>tudies considering EEG, autonomous, neuroimaging, neuroendocrine and neuro-immunological measures of participants with insomnia</w:t>
      </w:r>
      <w:r w:rsidRPr="00BD0963">
        <w:rPr>
          <w:rFonts w:eastAsia="Times New Roman"/>
          <w:color w:val="000000" w:themeColor="text1"/>
        </w:rPr>
        <w:t xml:space="preserve"> also support the concept of </w:t>
      </w:r>
      <w:r w:rsidR="00F37887" w:rsidRPr="00BD0963">
        <w:rPr>
          <w:rFonts w:eastAsia="Times New Roman"/>
          <w:color w:val="000000" w:themeColor="text1"/>
        </w:rPr>
        <w:t>increase</w:t>
      </w:r>
      <w:r w:rsidRPr="00BD0963">
        <w:rPr>
          <w:rFonts w:eastAsia="Times New Roman"/>
          <w:color w:val="000000" w:themeColor="text1"/>
        </w:rPr>
        <w:t>d</w:t>
      </w:r>
      <w:r w:rsidR="00F37887" w:rsidRPr="00BD0963">
        <w:rPr>
          <w:rFonts w:eastAsia="Times New Roman"/>
          <w:color w:val="000000" w:themeColor="text1"/>
        </w:rPr>
        <w:t xml:space="preserve"> arousal at </w:t>
      </w:r>
      <w:r w:rsidR="002278BA" w:rsidRPr="00BD0963">
        <w:rPr>
          <w:rFonts w:eastAsia="Times New Roman"/>
          <w:color w:val="000000" w:themeColor="text1"/>
        </w:rPr>
        <w:t>night as well as during the day</w:t>
      </w:r>
      <w:r w:rsidR="00734911" w:rsidRPr="00BD0963">
        <w:rPr>
          <w:color w:val="000000" w:themeColor="text1"/>
          <w:vertAlign w:val="superscript"/>
        </w:rPr>
        <w:t>9</w:t>
      </w:r>
      <w:r w:rsidR="002278BA" w:rsidRPr="00BD0963">
        <w:rPr>
          <w:color w:val="000000" w:themeColor="text1"/>
          <w:vertAlign w:val="superscript"/>
        </w:rPr>
        <w:t>,10</w:t>
      </w:r>
      <w:r w:rsidR="00F37887" w:rsidRPr="00BD0963">
        <w:rPr>
          <w:rFonts w:eastAsia="Times New Roman"/>
          <w:color w:val="000000" w:themeColor="text1"/>
        </w:rPr>
        <w:t>. Based on these findings</w:t>
      </w:r>
      <w:r w:rsidR="000630E3" w:rsidRPr="00BD0963">
        <w:rPr>
          <w:rFonts w:eastAsia="Times New Roman"/>
          <w:color w:val="000000" w:themeColor="text1"/>
        </w:rPr>
        <w:t>,</w:t>
      </w:r>
      <w:r w:rsidR="00F37887" w:rsidRPr="00BD0963">
        <w:rPr>
          <w:rFonts w:eastAsia="Times New Roman"/>
          <w:color w:val="000000" w:themeColor="text1"/>
        </w:rPr>
        <w:t xml:space="preserve"> the </w:t>
      </w:r>
      <w:r w:rsidR="00011F82" w:rsidRPr="00BD0963">
        <w:rPr>
          <w:rFonts w:eastAsia="Times New Roman"/>
          <w:color w:val="000000" w:themeColor="text1"/>
        </w:rPr>
        <w:t>‘</w:t>
      </w:r>
      <w:r w:rsidR="00F37887" w:rsidRPr="00BD0963">
        <w:rPr>
          <w:rFonts w:eastAsia="Times New Roman"/>
          <w:color w:val="000000" w:themeColor="text1"/>
        </w:rPr>
        <w:t>hyperarousal model</w:t>
      </w:r>
      <w:r w:rsidR="00011F82" w:rsidRPr="00BD0963">
        <w:rPr>
          <w:rFonts w:eastAsia="Times New Roman"/>
          <w:color w:val="000000" w:themeColor="text1"/>
        </w:rPr>
        <w:t xml:space="preserve"> of insomnia’</w:t>
      </w:r>
      <w:r w:rsidR="00F37887" w:rsidRPr="00BD0963">
        <w:rPr>
          <w:rFonts w:eastAsia="Times New Roman"/>
          <w:color w:val="000000" w:themeColor="text1"/>
        </w:rPr>
        <w:t xml:space="preserve"> by Riemann and colleagues</w:t>
      </w:r>
      <w:r w:rsidR="002278BA" w:rsidRPr="00BD0963">
        <w:rPr>
          <w:color w:val="000000" w:themeColor="text1"/>
          <w:vertAlign w:val="superscript"/>
        </w:rPr>
        <w:t>10</w:t>
      </w:r>
      <w:r w:rsidR="00F87EA2" w:rsidRPr="00BD0963">
        <w:rPr>
          <w:rFonts w:eastAsia="Times New Roman"/>
          <w:color w:val="000000" w:themeColor="text1"/>
        </w:rPr>
        <w:t xml:space="preserve"> suggest</w:t>
      </w:r>
      <w:r w:rsidR="00EE650E" w:rsidRPr="00BD0963">
        <w:rPr>
          <w:rFonts w:eastAsia="Times New Roman"/>
          <w:color w:val="000000" w:themeColor="text1"/>
        </w:rPr>
        <w:t>s</w:t>
      </w:r>
      <w:r w:rsidR="00F87EA2" w:rsidRPr="00BD0963">
        <w:rPr>
          <w:rFonts w:eastAsia="Times New Roman"/>
          <w:color w:val="000000" w:themeColor="text1"/>
        </w:rPr>
        <w:t xml:space="preserve"> that insomnia is a disorder of </w:t>
      </w:r>
      <w:r w:rsidR="00127690" w:rsidRPr="00BD0963">
        <w:rPr>
          <w:rFonts w:eastAsia="Times New Roman"/>
          <w:color w:val="000000" w:themeColor="text1"/>
        </w:rPr>
        <w:t xml:space="preserve">hyperarousal during both the </w:t>
      </w:r>
      <w:r w:rsidR="00F87EA2" w:rsidRPr="00BD0963">
        <w:rPr>
          <w:rFonts w:eastAsia="Times New Roman"/>
          <w:color w:val="000000" w:themeColor="text1"/>
        </w:rPr>
        <w:t xml:space="preserve">day and </w:t>
      </w:r>
      <w:r w:rsidR="00127690" w:rsidRPr="00BD0963">
        <w:rPr>
          <w:rFonts w:eastAsia="Times New Roman"/>
          <w:color w:val="000000" w:themeColor="text1"/>
        </w:rPr>
        <w:t xml:space="preserve">the </w:t>
      </w:r>
      <w:r w:rsidR="00F87EA2" w:rsidRPr="00BD0963">
        <w:rPr>
          <w:rFonts w:eastAsia="Times New Roman"/>
          <w:color w:val="000000" w:themeColor="text1"/>
        </w:rPr>
        <w:t>night</w:t>
      </w:r>
      <w:r w:rsidR="00F37887" w:rsidRPr="00BD0963">
        <w:rPr>
          <w:rFonts w:eastAsia="Times New Roman"/>
          <w:color w:val="000000" w:themeColor="text1"/>
        </w:rPr>
        <w:t>. In conjunction with earlier theories of neurobiological mechanisms involved in the regulatio</w:t>
      </w:r>
      <w:r w:rsidR="00DD791F" w:rsidRPr="00BD0963">
        <w:rPr>
          <w:rFonts w:eastAsia="Times New Roman"/>
          <w:color w:val="000000" w:themeColor="text1"/>
        </w:rPr>
        <w:t>n of the wake-sleep rhythm</w:t>
      </w:r>
      <w:r w:rsidR="00546E50">
        <w:rPr>
          <w:rFonts w:eastAsia="Times New Roman"/>
          <w:color w:val="000000" w:themeColor="text1"/>
        </w:rPr>
        <w:t>,</w:t>
      </w:r>
      <w:r w:rsidR="00DD791F" w:rsidRPr="00BD0963">
        <w:rPr>
          <w:color w:val="000000" w:themeColor="text1"/>
          <w:vertAlign w:val="superscript"/>
        </w:rPr>
        <w:t>9,1</w:t>
      </w:r>
      <w:r w:rsidR="00734911" w:rsidRPr="00BD0963">
        <w:rPr>
          <w:color w:val="000000" w:themeColor="text1"/>
          <w:vertAlign w:val="superscript"/>
        </w:rPr>
        <w:t>1</w:t>
      </w:r>
      <w:r w:rsidR="00DD791F" w:rsidRPr="00BD0963">
        <w:rPr>
          <w:color w:val="000000" w:themeColor="text1"/>
          <w:vertAlign w:val="superscript"/>
        </w:rPr>
        <w:t>,12</w:t>
      </w:r>
      <w:r w:rsidR="00F37887" w:rsidRPr="00BD0963">
        <w:rPr>
          <w:rFonts w:eastAsia="Times New Roman"/>
          <w:color w:val="000000" w:themeColor="text1"/>
        </w:rPr>
        <w:t xml:space="preserve"> it </w:t>
      </w:r>
      <w:r w:rsidR="00127690" w:rsidRPr="00BD0963">
        <w:rPr>
          <w:rFonts w:eastAsia="Times New Roman"/>
          <w:color w:val="000000" w:themeColor="text1"/>
        </w:rPr>
        <w:t xml:space="preserve">has been </w:t>
      </w:r>
      <w:r w:rsidR="00F37887" w:rsidRPr="00BD0963">
        <w:rPr>
          <w:rFonts w:eastAsia="Times New Roman"/>
          <w:color w:val="000000" w:themeColor="text1"/>
        </w:rPr>
        <w:t xml:space="preserve">argued that </w:t>
      </w:r>
      <w:r w:rsidR="00F37887" w:rsidRPr="00BD0963">
        <w:rPr>
          <w:rFonts w:eastAsia="Times New Roman"/>
          <w:color w:val="000000" w:themeColor="text1"/>
        </w:rPr>
        <w:lastRenderedPageBreak/>
        <w:t>these findings support the idea of a genetic predisposition to hyperarousal</w:t>
      </w:r>
      <w:r w:rsidR="004E4FA9" w:rsidRPr="00BD0963">
        <w:rPr>
          <w:rFonts w:eastAsia="Times New Roman"/>
          <w:color w:val="000000" w:themeColor="text1"/>
        </w:rPr>
        <w:t xml:space="preserve"> and imbalance with sleep-inducing mechanisms</w:t>
      </w:r>
      <w:r w:rsidR="00F37887" w:rsidRPr="00BD0963">
        <w:rPr>
          <w:rFonts w:eastAsia="Times New Roman"/>
          <w:color w:val="000000" w:themeColor="text1"/>
        </w:rPr>
        <w:t>. This genetic predisposition makes the individual more vulnerable to experiencing insomnia symptoms and stressors can trigger the vicio</w:t>
      </w:r>
      <w:r w:rsidR="00695917" w:rsidRPr="00BD0963">
        <w:rPr>
          <w:rFonts w:eastAsia="Times New Roman"/>
          <w:color w:val="000000" w:themeColor="text1"/>
        </w:rPr>
        <w:t>us cycle of developing insomnia</w:t>
      </w:r>
      <w:r w:rsidR="00734911" w:rsidRPr="00BD0963">
        <w:rPr>
          <w:color w:val="000000" w:themeColor="text1"/>
          <w:vertAlign w:val="superscript"/>
        </w:rPr>
        <w:t>10</w:t>
      </w:r>
      <w:r w:rsidR="00F37887" w:rsidRPr="00BD0963">
        <w:rPr>
          <w:rFonts w:eastAsia="Times New Roman"/>
          <w:color w:val="000000" w:themeColor="text1"/>
        </w:rPr>
        <w:t>.</w:t>
      </w:r>
    </w:p>
    <w:p w14:paraId="3DCD37EC" w14:textId="02CB2265" w:rsidR="00350C31" w:rsidRPr="00BD0963" w:rsidRDefault="00350C31" w:rsidP="00156893">
      <w:pPr>
        <w:spacing w:line="480" w:lineRule="auto"/>
        <w:ind w:left="-720" w:firstLine="680"/>
        <w:rPr>
          <w:rFonts w:eastAsia="Times New Roman"/>
          <w:color w:val="000000" w:themeColor="text1"/>
        </w:rPr>
      </w:pPr>
      <w:r w:rsidRPr="00BD0963">
        <w:rPr>
          <w:rFonts w:eastAsia="Times New Roman"/>
          <w:color w:val="000000" w:themeColor="text1"/>
        </w:rPr>
        <w:t>All</w:t>
      </w:r>
      <w:r w:rsidR="000630E3" w:rsidRPr="00BD0963">
        <w:rPr>
          <w:rFonts w:eastAsia="Times New Roman"/>
          <w:color w:val="000000" w:themeColor="text1"/>
        </w:rPr>
        <w:t xml:space="preserve"> of</w:t>
      </w:r>
      <w:r w:rsidRPr="00BD0963">
        <w:rPr>
          <w:rFonts w:eastAsia="Times New Roman"/>
          <w:color w:val="000000" w:themeColor="text1"/>
        </w:rPr>
        <w:t xml:space="preserve"> these theories of insomnia agree that arousal is a crucial element in the development and maintenance of insomnia</w:t>
      </w:r>
      <w:r w:rsidR="003324A0" w:rsidRPr="00BD0963">
        <w:rPr>
          <w:rFonts w:eastAsia="Times New Roman"/>
          <w:color w:val="000000" w:themeColor="text1"/>
        </w:rPr>
        <w:t xml:space="preserve">. However, </w:t>
      </w:r>
      <w:r w:rsidRPr="00BD0963">
        <w:rPr>
          <w:rFonts w:eastAsia="Times New Roman"/>
          <w:color w:val="000000" w:themeColor="text1"/>
        </w:rPr>
        <w:t>they differ</w:t>
      </w:r>
      <w:r w:rsidR="003324A0" w:rsidRPr="00BD0963">
        <w:rPr>
          <w:rFonts w:eastAsia="Times New Roman"/>
          <w:color w:val="000000" w:themeColor="text1"/>
        </w:rPr>
        <w:t xml:space="preserve"> to some extent</w:t>
      </w:r>
      <w:r w:rsidRPr="00BD0963">
        <w:rPr>
          <w:rFonts w:eastAsia="Times New Roman"/>
          <w:color w:val="000000" w:themeColor="text1"/>
        </w:rPr>
        <w:t xml:space="preserve"> in the way they explain the link between arousal</w:t>
      </w:r>
      <w:r w:rsidR="004C1B7B" w:rsidRPr="00BD0963">
        <w:rPr>
          <w:rFonts w:eastAsia="Times New Roman"/>
          <w:color w:val="000000" w:themeColor="text1"/>
        </w:rPr>
        <w:t xml:space="preserve"> </w:t>
      </w:r>
      <w:r w:rsidRPr="00BD0963">
        <w:rPr>
          <w:rFonts w:eastAsia="Times New Roman"/>
          <w:color w:val="000000" w:themeColor="text1"/>
        </w:rPr>
        <w:t>and insomnia symptoms</w:t>
      </w:r>
      <w:r w:rsidR="00F65409" w:rsidRPr="00BD0963">
        <w:rPr>
          <w:rFonts w:eastAsia="Times New Roman"/>
          <w:color w:val="000000" w:themeColor="text1"/>
        </w:rPr>
        <w:t>, e.g., whether they</w:t>
      </w:r>
      <w:r w:rsidR="000630E3" w:rsidRPr="00BD0963">
        <w:rPr>
          <w:rFonts w:eastAsia="Times New Roman"/>
          <w:color w:val="000000" w:themeColor="text1"/>
        </w:rPr>
        <w:t xml:space="preserve"> differentiate between cognitive and somatic pre-sleep arousal</w:t>
      </w:r>
      <w:r w:rsidRPr="00BD0963">
        <w:rPr>
          <w:rFonts w:eastAsia="Times New Roman"/>
          <w:color w:val="000000" w:themeColor="text1"/>
        </w:rPr>
        <w:t>.</w:t>
      </w:r>
      <w:r w:rsidR="00AC6628" w:rsidRPr="00BD0963">
        <w:rPr>
          <w:rFonts w:eastAsia="Times New Roman"/>
          <w:color w:val="000000" w:themeColor="text1"/>
        </w:rPr>
        <w:t xml:space="preserve"> </w:t>
      </w:r>
    </w:p>
    <w:p w14:paraId="219126A3" w14:textId="2A29A9CF" w:rsidR="00E96B72" w:rsidRPr="00BD0963" w:rsidRDefault="00E96B72" w:rsidP="00156893">
      <w:pPr>
        <w:spacing w:before="240" w:line="480" w:lineRule="auto"/>
        <w:ind w:left="-720"/>
        <w:rPr>
          <w:color w:val="000000" w:themeColor="text1"/>
        </w:rPr>
      </w:pPr>
      <w:r w:rsidRPr="00BD0963">
        <w:rPr>
          <w:i/>
          <w:color w:val="000000" w:themeColor="text1"/>
        </w:rPr>
        <w:t>Previous findings of pre-sleep arousal and insomnia</w:t>
      </w:r>
      <w:r w:rsidRPr="00BD0963">
        <w:rPr>
          <w:i/>
          <w:color w:val="000000" w:themeColor="text1"/>
        </w:rPr>
        <w:tab/>
        <w:t xml:space="preserve"> symptoms</w:t>
      </w:r>
    </w:p>
    <w:p w14:paraId="63F3E8FF" w14:textId="57F37AF3" w:rsidR="007A7C30" w:rsidRPr="00BD0963" w:rsidRDefault="00F65409" w:rsidP="007A7C30">
      <w:pPr>
        <w:spacing w:line="480" w:lineRule="auto"/>
        <w:ind w:left="-720" w:firstLine="680"/>
        <w:rPr>
          <w:color w:val="000000" w:themeColor="text1"/>
        </w:rPr>
      </w:pPr>
      <w:r w:rsidRPr="00BD0963">
        <w:rPr>
          <w:color w:val="000000" w:themeColor="text1"/>
        </w:rPr>
        <w:t xml:space="preserve">Empirical </w:t>
      </w:r>
      <w:r w:rsidR="00270AF0" w:rsidRPr="00BD0963">
        <w:rPr>
          <w:color w:val="000000" w:themeColor="text1"/>
        </w:rPr>
        <w:t>findings support the idea t</w:t>
      </w:r>
      <w:r w:rsidR="00226245" w:rsidRPr="00BD0963">
        <w:rPr>
          <w:color w:val="000000" w:themeColor="text1"/>
        </w:rPr>
        <w:t>hat pre-sleep arousal p</w:t>
      </w:r>
      <w:r w:rsidR="00BC4D18" w:rsidRPr="00BD0963">
        <w:rPr>
          <w:color w:val="000000" w:themeColor="text1"/>
        </w:rPr>
        <w:t>lays a crucial role in insomnia</w:t>
      </w:r>
      <w:r w:rsidR="00226245" w:rsidRPr="00BD0963">
        <w:rPr>
          <w:color w:val="000000" w:themeColor="text1"/>
        </w:rPr>
        <w:t xml:space="preserve">. In </w:t>
      </w:r>
      <w:r w:rsidR="001638F5" w:rsidRPr="00BD0963">
        <w:rPr>
          <w:color w:val="000000" w:themeColor="text1"/>
        </w:rPr>
        <w:t xml:space="preserve">a small </w:t>
      </w:r>
      <w:r w:rsidR="00226245" w:rsidRPr="00BD0963">
        <w:rPr>
          <w:color w:val="000000" w:themeColor="text1"/>
        </w:rPr>
        <w:t>study, insomnia was treated by reducing cognitive arousal and, in turn, somatic arousal, which resulted in improved insomnia symptoms</w:t>
      </w:r>
      <w:r w:rsidR="00734911" w:rsidRPr="00BD0963">
        <w:rPr>
          <w:color w:val="000000" w:themeColor="text1"/>
          <w:vertAlign w:val="superscript"/>
        </w:rPr>
        <w:t>6</w:t>
      </w:r>
      <w:r w:rsidR="00226245" w:rsidRPr="00BD0963">
        <w:rPr>
          <w:color w:val="000000" w:themeColor="text1"/>
        </w:rPr>
        <w:t xml:space="preserve">. Interestingly, whilst subjective sleep improved, no objective evidence of an </w:t>
      </w:r>
      <w:r w:rsidR="007A7C30" w:rsidRPr="00BD0963">
        <w:rPr>
          <w:color w:val="000000" w:themeColor="text1"/>
        </w:rPr>
        <w:t xml:space="preserve">improvement in sleep was found. </w:t>
      </w:r>
      <w:r w:rsidR="00207423" w:rsidRPr="00BD0963">
        <w:rPr>
          <w:color w:val="000000" w:themeColor="text1"/>
          <w:lang w:eastAsia="en-GB"/>
        </w:rPr>
        <w:t>It is worth noting</w:t>
      </w:r>
      <w:r w:rsidR="007A7C30" w:rsidRPr="00BD0963">
        <w:rPr>
          <w:color w:val="000000" w:themeColor="text1"/>
          <w:lang w:eastAsia="en-GB"/>
        </w:rPr>
        <w:t xml:space="preserve">, an objective-subjective discrepancy is sometimes found in those reporting insomnia. For example, some studies employing polysomnography have not detected </w:t>
      </w:r>
      <w:r w:rsidR="00207423" w:rsidRPr="00BD0963">
        <w:rPr>
          <w:color w:val="000000" w:themeColor="text1"/>
          <w:lang w:eastAsia="en-GB"/>
        </w:rPr>
        <w:t xml:space="preserve">any </w:t>
      </w:r>
      <w:r w:rsidR="007A7C30" w:rsidRPr="00BD0963">
        <w:rPr>
          <w:color w:val="000000" w:themeColor="text1"/>
          <w:lang w:eastAsia="en-GB"/>
        </w:rPr>
        <w:t xml:space="preserve">objective indicators of disturbed sleep even though </w:t>
      </w:r>
      <w:r w:rsidR="00207423" w:rsidRPr="00BD0963">
        <w:rPr>
          <w:color w:val="000000" w:themeColor="text1"/>
          <w:lang w:eastAsia="en-GB"/>
        </w:rPr>
        <w:t xml:space="preserve">the </w:t>
      </w:r>
      <w:r w:rsidR="007A7C30" w:rsidRPr="00BD0963">
        <w:rPr>
          <w:color w:val="000000" w:themeColor="text1"/>
          <w:lang w:eastAsia="en-GB"/>
        </w:rPr>
        <w:t>participants report insomnia sub</w:t>
      </w:r>
      <w:r w:rsidR="00151C6E" w:rsidRPr="00BD0963">
        <w:rPr>
          <w:color w:val="000000" w:themeColor="text1"/>
          <w:lang w:eastAsia="en-GB"/>
        </w:rPr>
        <w:t>jectively</w:t>
      </w:r>
      <w:r w:rsidR="00151C6E" w:rsidRPr="00BD0963">
        <w:rPr>
          <w:color w:val="000000" w:themeColor="text1"/>
          <w:vertAlign w:val="superscript"/>
        </w:rPr>
        <w:t>13</w:t>
      </w:r>
      <w:r w:rsidR="007A7C30" w:rsidRPr="00BD0963">
        <w:rPr>
          <w:color w:val="000000" w:themeColor="text1"/>
          <w:lang w:eastAsia="en-GB"/>
        </w:rPr>
        <w:t>. This may be related to the complexity of the EEG data or that the analysis methods need to be improved in order to better understand the structure of sleep</w:t>
      </w:r>
      <w:r w:rsidR="00A83C35" w:rsidRPr="00BD0963">
        <w:rPr>
          <w:color w:val="000000" w:themeColor="text1"/>
          <w:vertAlign w:val="superscript"/>
        </w:rPr>
        <w:t>13</w:t>
      </w:r>
      <w:r w:rsidR="007A7C30" w:rsidRPr="00BD0963">
        <w:rPr>
          <w:color w:val="000000" w:themeColor="text1"/>
          <w:lang w:eastAsia="en-GB"/>
        </w:rPr>
        <w:t>.</w:t>
      </w:r>
    </w:p>
    <w:p w14:paraId="4527295D" w14:textId="3232AEDA" w:rsidR="009E4B6C" w:rsidRPr="00BD0963" w:rsidRDefault="00FB166C" w:rsidP="00635D08">
      <w:pPr>
        <w:spacing w:line="480" w:lineRule="auto"/>
        <w:ind w:left="-720" w:firstLine="680"/>
        <w:rPr>
          <w:color w:val="000000" w:themeColor="text1"/>
        </w:rPr>
      </w:pPr>
      <w:r w:rsidRPr="00BD0963">
        <w:rPr>
          <w:color w:val="000000" w:themeColor="text1"/>
        </w:rPr>
        <w:t>Overall, t</w:t>
      </w:r>
      <w:r w:rsidR="00634C73" w:rsidRPr="00BD0963">
        <w:rPr>
          <w:color w:val="000000" w:themeColor="text1"/>
        </w:rPr>
        <w:t>he extent to which a person is easy or difficult to arouse seems to be an important factor in the development and maintenance of insomnia</w:t>
      </w:r>
      <w:r w:rsidR="00734911" w:rsidRPr="00BD0963">
        <w:rPr>
          <w:color w:val="000000" w:themeColor="text1"/>
          <w:vertAlign w:val="superscript"/>
        </w:rPr>
        <w:t>1</w:t>
      </w:r>
      <w:r w:rsidR="00A83C35" w:rsidRPr="00BD0963">
        <w:rPr>
          <w:color w:val="000000" w:themeColor="text1"/>
          <w:vertAlign w:val="superscript"/>
        </w:rPr>
        <w:t>4</w:t>
      </w:r>
      <w:r w:rsidR="00634C73" w:rsidRPr="00BD0963">
        <w:rPr>
          <w:color w:val="000000" w:themeColor="text1"/>
        </w:rPr>
        <w:t xml:space="preserve">. Furthermore, cognitive and somatic aspects of pre-sleep arousal seem to differ in the </w:t>
      </w:r>
      <w:r w:rsidR="00DD791F" w:rsidRPr="00BD0963">
        <w:rPr>
          <w:color w:val="000000" w:themeColor="text1"/>
        </w:rPr>
        <w:t>role they play in insomnia</w:t>
      </w:r>
      <w:r w:rsidR="00734911" w:rsidRPr="00BD0963">
        <w:rPr>
          <w:color w:val="000000" w:themeColor="text1"/>
          <w:vertAlign w:val="superscript"/>
        </w:rPr>
        <w:t>1</w:t>
      </w:r>
      <w:r w:rsidR="00A83C35" w:rsidRPr="00BD0963">
        <w:rPr>
          <w:color w:val="000000" w:themeColor="text1"/>
          <w:vertAlign w:val="superscript"/>
        </w:rPr>
        <w:t>5</w:t>
      </w:r>
      <w:r w:rsidR="00E3420F" w:rsidRPr="00BD0963">
        <w:rPr>
          <w:color w:val="000000" w:themeColor="text1"/>
          <w:lang w:eastAsia="en-GB"/>
        </w:rPr>
        <w:t>.</w:t>
      </w:r>
    </w:p>
    <w:p w14:paraId="1B4DAF3A" w14:textId="0A8CCA5C" w:rsidR="00226245" w:rsidRPr="00BD0963" w:rsidRDefault="00226245" w:rsidP="00156893">
      <w:pPr>
        <w:spacing w:line="480" w:lineRule="auto"/>
        <w:ind w:left="-720" w:firstLine="680"/>
        <w:rPr>
          <w:color w:val="000000" w:themeColor="text1"/>
        </w:rPr>
      </w:pPr>
      <w:r w:rsidRPr="00BD0963">
        <w:rPr>
          <w:color w:val="000000" w:themeColor="text1"/>
        </w:rPr>
        <w:t xml:space="preserve">In addition, it </w:t>
      </w:r>
      <w:r w:rsidR="008C33C2" w:rsidRPr="00BD0963">
        <w:rPr>
          <w:color w:val="000000" w:themeColor="text1"/>
        </w:rPr>
        <w:t xml:space="preserve">has been </w:t>
      </w:r>
      <w:r w:rsidRPr="00BD0963">
        <w:rPr>
          <w:color w:val="000000" w:themeColor="text1"/>
        </w:rPr>
        <w:t>shown that it is important to target pre-sleep arousal when tre</w:t>
      </w:r>
      <w:r w:rsidR="00DD791F" w:rsidRPr="00BD0963">
        <w:rPr>
          <w:color w:val="000000" w:themeColor="text1"/>
        </w:rPr>
        <w:t>ating insomnia</w:t>
      </w:r>
      <w:r w:rsidR="00734911" w:rsidRPr="00BD0963">
        <w:rPr>
          <w:color w:val="000000" w:themeColor="text1"/>
          <w:vertAlign w:val="superscript"/>
        </w:rPr>
        <w:t>1</w:t>
      </w:r>
      <w:r w:rsidR="00A83C35" w:rsidRPr="00BD0963">
        <w:rPr>
          <w:color w:val="000000" w:themeColor="text1"/>
          <w:vertAlign w:val="superscript"/>
        </w:rPr>
        <w:t>6</w:t>
      </w:r>
      <w:r w:rsidR="00DD791F" w:rsidRPr="00BD0963">
        <w:rPr>
          <w:color w:val="000000" w:themeColor="text1"/>
          <w:vertAlign w:val="superscript"/>
        </w:rPr>
        <w:t>,1</w:t>
      </w:r>
      <w:r w:rsidR="00A83C35" w:rsidRPr="00BD0963">
        <w:rPr>
          <w:color w:val="000000" w:themeColor="text1"/>
          <w:vertAlign w:val="superscript"/>
        </w:rPr>
        <w:t>7</w:t>
      </w:r>
      <w:r w:rsidRPr="00BD0963">
        <w:rPr>
          <w:color w:val="000000" w:themeColor="text1"/>
        </w:rPr>
        <w:t xml:space="preserve">. </w:t>
      </w:r>
      <w:r w:rsidR="00F65409" w:rsidRPr="00BD0963">
        <w:rPr>
          <w:color w:val="000000" w:themeColor="text1"/>
        </w:rPr>
        <w:t>C</w:t>
      </w:r>
      <w:r w:rsidRPr="00BD0963">
        <w:rPr>
          <w:color w:val="000000" w:themeColor="text1"/>
        </w:rPr>
        <w:t xml:space="preserve">ognitive and somatic pre-sleep arousal </w:t>
      </w:r>
      <w:r w:rsidR="008C33C2" w:rsidRPr="00BD0963">
        <w:rPr>
          <w:color w:val="000000" w:themeColor="text1"/>
        </w:rPr>
        <w:t xml:space="preserve">appear to be </w:t>
      </w:r>
      <w:r w:rsidRPr="00BD0963">
        <w:rPr>
          <w:color w:val="000000" w:themeColor="text1"/>
        </w:rPr>
        <w:t xml:space="preserve">independent </w:t>
      </w:r>
      <w:r w:rsidR="00542322" w:rsidRPr="00BD0963">
        <w:rPr>
          <w:color w:val="000000" w:themeColor="text1"/>
        </w:rPr>
        <w:t xml:space="preserve">factors associated </w:t>
      </w:r>
      <w:r w:rsidR="00635D08" w:rsidRPr="00BD0963">
        <w:rPr>
          <w:color w:val="000000" w:themeColor="text1"/>
        </w:rPr>
        <w:t xml:space="preserve">with </w:t>
      </w:r>
      <w:r w:rsidRPr="00BD0963">
        <w:rPr>
          <w:color w:val="000000" w:themeColor="text1"/>
        </w:rPr>
        <w:t>sleep disturbances</w:t>
      </w:r>
      <w:r w:rsidR="00546E50">
        <w:rPr>
          <w:color w:val="000000" w:themeColor="text1"/>
        </w:rPr>
        <w:t>,</w:t>
      </w:r>
      <w:r w:rsidR="009700E9" w:rsidRPr="00BD0963">
        <w:rPr>
          <w:color w:val="000000" w:themeColor="text1"/>
          <w:vertAlign w:val="superscript"/>
        </w:rPr>
        <w:t>8,1</w:t>
      </w:r>
      <w:r w:rsidR="00A83C35" w:rsidRPr="00BD0963">
        <w:rPr>
          <w:color w:val="000000" w:themeColor="text1"/>
          <w:vertAlign w:val="superscript"/>
        </w:rPr>
        <w:t>8</w:t>
      </w:r>
      <w:r w:rsidR="00F65409" w:rsidRPr="00BD0963">
        <w:rPr>
          <w:color w:val="000000" w:themeColor="text1"/>
        </w:rPr>
        <w:t xml:space="preserve"> </w:t>
      </w:r>
      <w:r w:rsidR="00DD791F" w:rsidRPr="00BD0963">
        <w:rPr>
          <w:color w:val="000000" w:themeColor="text1"/>
        </w:rPr>
        <w:t xml:space="preserve">and the results also indicate that cognitive pre-sleep </w:t>
      </w:r>
      <w:r w:rsidR="00DD791F" w:rsidRPr="00BD0963">
        <w:rPr>
          <w:color w:val="000000" w:themeColor="text1"/>
        </w:rPr>
        <w:lastRenderedPageBreak/>
        <w:t>arousal is associated with sleep disturbances to a greater extent than with somatic pre-sleep arousal</w:t>
      </w:r>
      <w:r w:rsidR="00DD791F" w:rsidRPr="00BD0963">
        <w:rPr>
          <w:color w:val="000000" w:themeColor="text1"/>
          <w:vertAlign w:val="superscript"/>
        </w:rPr>
        <w:t>1</w:t>
      </w:r>
      <w:r w:rsidR="00A83C35" w:rsidRPr="00BD0963">
        <w:rPr>
          <w:color w:val="000000" w:themeColor="text1"/>
          <w:vertAlign w:val="superscript"/>
        </w:rPr>
        <w:t>8</w:t>
      </w:r>
      <w:r w:rsidR="00DD791F" w:rsidRPr="00BD0963">
        <w:rPr>
          <w:color w:val="000000" w:themeColor="text1"/>
        </w:rPr>
        <w:t>.</w:t>
      </w:r>
    </w:p>
    <w:p w14:paraId="0E480A6E" w14:textId="19E2C8A7" w:rsidR="00226245" w:rsidRPr="00BD0963" w:rsidRDefault="00226245" w:rsidP="00156893">
      <w:pPr>
        <w:pStyle w:val="Heading3"/>
        <w:spacing w:before="240" w:after="120" w:line="360" w:lineRule="auto"/>
        <w:ind w:left="-720"/>
        <w:rPr>
          <w:rFonts w:ascii="Times New Roman" w:hAnsi="Times New Roman" w:cs="Times New Roman"/>
          <w:b/>
          <w:i/>
          <w:color w:val="000000" w:themeColor="text1"/>
        </w:rPr>
      </w:pPr>
      <w:bookmarkStart w:id="4" w:name="_Toc495837091"/>
      <w:r w:rsidRPr="00BD0963">
        <w:rPr>
          <w:rFonts w:ascii="Times New Roman" w:hAnsi="Times New Roman" w:cs="Times New Roman"/>
          <w:i/>
          <w:color w:val="000000" w:themeColor="text1"/>
        </w:rPr>
        <w:t>Heritability of pre-sleep arousal</w:t>
      </w:r>
      <w:bookmarkEnd w:id="4"/>
    </w:p>
    <w:p w14:paraId="69EE5489" w14:textId="7F41F76C" w:rsidR="00E90A2F" w:rsidRPr="00BD0963" w:rsidRDefault="00A07177" w:rsidP="00156893">
      <w:pPr>
        <w:spacing w:line="480" w:lineRule="auto"/>
        <w:ind w:left="-720" w:firstLine="680"/>
        <w:rPr>
          <w:color w:val="000000" w:themeColor="text1"/>
        </w:rPr>
      </w:pPr>
      <w:r w:rsidRPr="00BD0963">
        <w:rPr>
          <w:color w:val="000000" w:themeColor="text1"/>
        </w:rPr>
        <w:t>I</w:t>
      </w:r>
      <w:r w:rsidR="00944FE6" w:rsidRPr="00BD0963">
        <w:rPr>
          <w:color w:val="000000" w:themeColor="text1"/>
        </w:rPr>
        <w:t>nformation is mounting abou</w:t>
      </w:r>
      <w:r w:rsidR="00207423" w:rsidRPr="00BD0963">
        <w:rPr>
          <w:color w:val="000000" w:themeColor="text1"/>
        </w:rPr>
        <w:t>t the heritability of insomnia. F</w:t>
      </w:r>
      <w:r w:rsidR="00E27F93" w:rsidRPr="00BD0963">
        <w:rPr>
          <w:color w:val="000000" w:themeColor="text1"/>
          <w:lang w:val="en-GB"/>
        </w:rPr>
        <w:t xml:space="preserve">or adults, the heritability of insomnia-related measures </w:t>
      </w:r>
      <w:r w:rsidRPr="00BD0963">
        <w:rPr>
          <w:color w:val="000000" w:themeColor="text1"/>
          <w:lang w:val="en-GB"/>
        </w:rPr>
        <w:t xml:space="preserve">typically </w:t>
      </w:r>
      <w:r w:rsidR="00E27F93" w:rsidRPr="00BD0963">
        <w:rPr>
          <w:color w:val="000000" w:themeColor="text1"/>
          <w:lang w:val="en-GB"/>
        </w:rPr>
        <w:t>falls into a range between .25 and .45</w:t>
      </w:r>
      <w:r w:rsidR="00A83C35" w:rsidRPr="00BD0963">
        <w:rPr>
          <w:color w:val="000000" w:themeColor="text1"/>
          <w:vertAlign w:val="superscript"/>
        </w:rPr>
        <w:t>19,20</w:t>
      </w:r>
      <w:r w:rsidR="00E27F93" w:rsidRPr="00BD0963">
        <w:rPr>
          <w:color w:val="000000" w:themeColor="text1"/>
          <w:lang w:val="en-GB"/>
        </w:rPr>
        <w:t xml:space="preserve"> </w:t>
      </w:r>
      <w:r w:rsidRPr="00BD0963">
        <w:rPr>
          <w:color w:val="000000" w:themeColor="text1"/>
          <w:lang w:val="en-GB"/>
        </w:rPr>
        <w:t>–</w:t>
      </w:r>
      <w:r w:rsidR="00E27F93" w:rsidRPr="00BD0963">
        <w:rPr>
          <w:color w:val="000000" w:themeColor="text1"/>
          <w:lang w:val="en-GB"/>
        </w:rPr>
        <w:t xml:space="preserve"> </w:t>
      </w:r>
      <w:r w:rsidRPr="00BD0963">
        <w:rPr>
          <w:color w:val="000000" w:themeColor="text1"/>
          <w:lang w:val="en-GB"/>
        </w:rPr>
        <w:t xml:space="preserve">with </w:t>
      </w:r>
      <w:r w:rsidR="00E27F93" w:rsidRPr="00BD0963">
        <w:rPr>
          <w:color w:val="000000" w:themeColor="text1"/>
          <w:lang w:val="en-GB"/>
        </w:rPr>
        <w:t>some exceptions giving higher estimates</w:t>
      </w:r>
      <w:r w:rsidR="006A3911" w:rsidRPr="00BD0963">
        <w:rPr>
          <w:color w:val="000000" w:themeColor="text1"/>
          <w:vertAlign w:val="superscript"/>
        </w:rPr>
        <w:t>2</w:t>
      </w:r>
      <w:r w:rsidR="00A83C35" w:rsidRPr="00BD0963">
        <w:rPr>
          <w:color w:val="000000" w:themeColor="text1"/>
          <w:vertAlign w:val="superscript"/>
        </w:rPr>
        <w:t>1</w:t>
      </w:r>
      <w:r w:rsidRPr="00BD0963">
        <w:rPr>
          <w:color w:val="000000" w:themeColor="text1"/>
        </w:rPr>
        <w:t xml:space="preserve">. In contrast to what is </w:t>
      </w:r>
      <w:r w:rsidR="00245292" w:rsidRPr="00BD0963">
        <w:rPr>
          <w:color w:val="000000" w:themeColor="text1"/>
        </w:rPr>
        <w:t xml:space="preserve">currently </w:t>
      </w:r>
      <w:r w:rsidRPr="00BD0963">
        <w:rPr>
          <w:color w:val="000000" w:themeColor="text1"/>
        </w:rPr>
        <w:t xml:space="preserve">known about insomnia, </w:t>
      </w:r>
      <w:r w:rsidR="00226245" w:rsidRPr="00BD0963">
        <w:rPr>
          <w:color w:val="000000" w:themeColor="text1"/>
        </w:rPr>
        <w:t xml:space="preserve">genetic and environmental influences on overall pre-sleep arousal as well as its subscales (cognitive and somatic pre-sleep arousal) are yet to be explored. </w:t>
      </w:r>
      <w:r w:rsidR="004C1B7B" w:rsidRPr="00BD0963">
        <w:rPr>
          <w:color w:val="000000" w:themeColor="text1"/>
        </w:rPr>
        <w:t>Cognitive and somatic pre-sleep arousal may not just differ in their strength of association wit</w:t>
      </w:r>
      <w:r w:rsidR="000630E3" w:rsidRPr="00BD0963">
        <w:rPr>
          <w:color w:val="000000" w:themeColor="text1"/>
        </w:rPr>
        <w:t>h insomnia symptoms but</w:t>
      </w:r>
      <w:r w:rsidR="004C1B7B" w:rsidRPr="00BD0963">
        <w:rPr>
          <w:color w:val="000000" w:themeColor="text1"/>
        </w:rPr>
        <w:t xml:space="preserve"> may also differ in their aetiology</w:t>
      </w:r>
      <w:r w:rsidR="00900DD6" w:rsidRPr="00BD0963">
        <w:rPr>
          <w:color w:val="000000" w:themeColor="text1"/>
        </w:rPr>
        <w:t xml:space="preserve"> (</w:t>
      </w:r>
      <w:r w:rsidR="000630E3" w:rsidRPr="00BD0963">
        <w:rPr>
          <w:color w:val="000000" w:themeColor="text1"/>
        </w:rPr>
        <w:t xml:space="preserve">i.e. </w:t>
      </w:r>
      <w:r w:rsidR="00900DD6" w:rsidRPr="00BD0963">
        <w:rPr>
          <w:color w:val="000000" w:themeColor="text1"/>
        </w:rPr>
        <w:t xml:space="preserve">the </w:t>
      </w:r>
      <w:r w:rsidR="00EE1063" w:rsidRPr="00BD0963">
        <w:rPr>
          <w:color w:val="000000" w:themeColor="text1"/>
        </w:rPr>
        <w:t xml:space="preserve">extent </w:t>
      </w:r>
      <w:r w:rsidR="00D52605" w:rsidRPr="00BD0963">
        <w:rPr>
          <w:color w:val="000000" w:themeColor="text1"/>
        </w:rPr>
        <w:t xml:space="preserve">to which </w:t>
      </w:r>
      <w:r w:rsidR="00900DD6" w:rsidRPr="00BD0963">
        <w:rPr>
          <w:color w:val="000000" w:themeColor="text1"/>
        </w:rPr>
        <w:t>genetic and environmental influences</w:t>
      </w:r>
      <w:r w:rsidR="00D52605" w:rsidRPr="00BD0963">
        <w:rPr>
          <w:color w:val="000000" w:themeColor="text1"/>
        </w:rPr>
        <w:t xml:space="preserve"> are</w:t>
      </w:r>
      <w:r w:rsidR="00900DD6" w:rsidRPr="00BD0963">
        <w:rPr>
          <w:color w:val="000000" w:themeColor="text1"/>
        </w:rPr>
        <w:t xml:space="preserve"> involved)</w:t>
      </w:r>
      <w:r w:rsidR="004C1B7B" w:rsidRPr="00BD0963">
        <w:rPr>
          <w:color w:val="000000" w:themeColor="text1"/>
        </w:rPr>
        <w:t xml:space="preserve">. </w:t>
      </w:r>
      <w:r w:rsidR="00935F9C" w:rsidRPr="00BD0963">
        <w:rPr>
          <w:color w:val="000000" w:themeColor="text1"/>
        </w:rPr>
        <w:t xml:space="preserve">Furthermore, </w:t>
      </w:r>
      <w:r w:rsidR="007354C2" w:rsidRPr="00BD0963">
        <w:rPr>
          <w:color w:val="000000" w:themeColor="text1"/>
        </w:rPr>
        <w:t xml:space="preserve">behavioural genetic </w:t>
      </w:r>
      <w:r w:rsidR="00935F9C" w:rsidRPr="00BD0963">
        <w:rPr>
          <w:color w:val="000000" w:themeColor="text1"/>
        </w:rPr>
        <w:t xml:space="preserve">research has not yet examined </w:t>
      </w:r>
      <w:r w:rsidRPr="00BD0963">
        <w:rPr>
          <w:color w:val="000000" w:themeColor="text1"/>
        </w:rPr>
        <w:t xml:space="preserve">the extent to which genetic and environmental influences are involved in the association between </w:t>
      </w:r>
      <w:r w:rsidR="00935F9C" w:rsidRPr="00BD0963">
        <w:rPr>
          <w:color w:val="000000" w:themeColor="text1"/>
        </w:rPr>
        <w:t xml:space="preserve">insomnia </w:t>
      </w:r>
      <w:r w:rsidRPr="00BD0963">
        <w:rPr>
          <w:color w:val="000000" w:themeColor="text1"/>
        </w:rPr>
        <w:t xml:space="preserve">and </w:t>
      </w:r>
      <w:r w:rsidR="00935F9C" w:rsidRPr="00BD0963">
        <w:rPr>
          <w:color w:val="000000" w:themeColor="text1"/>
        </w:rPr>
        <w:t>pre-sleep arousal. Understanding more about this association strengthens the conceptualization of the development of this common complaint. Indeed</w:t>
      </w:r>
      <w:r w:rsidR="00634C73" w:rsidRPr="00BD0963">
        <w:rPr>
          <w:color w:val="000000" w:themeColor="text1"/>
        </w:rPr>
        <w:t>,</w:t>
      </w:r>
      <w:r w:rsidR="00935F9C" w:rsidRPr="00BD0963">
        <w:rPr>
          <w:color w:val="000000" w:themeColor="text1"/>
        </w:rPr>
        <w:t xml:space="preserve"> behavioural genetic research </w:t>
      </w:r>
      <w:r w:rsidR="000630E3" w:rsidRPr="00BD0963">
        <w:rPr>
          <w:color w:val="000000" w:themeColor="text1"/>
        </w:rPr>
        <w:t>that focuses</w:t>
      </w:r>
      <w:r w:rsidR="00935F9C" w:rsidRPr="00BD0963">
        <w:rPr>
          <w:color w:val="000000" w:themeColor="text1"/>
        </w:rPr>
        <w:t xml:space="preserve"> on the associations between insomni</w:t>
      </w:r>
      <w:r w:rsidR="000630E3" w:rsidRPr="00BD0963">
        <w:rPr>
          <w:color w:val="000000" w:themeColor="text1"/>
        </w:rPr>
        <w:t>a and other risk indicators has</w:t>
      </w:r>
      <w:r w:rsidR="00935F9C" w:rsidRPr="00BD0963">
        <w:rPr>
          <w:color w:val="000000" w:themeColor="text1"/>
        </w:rPr>
        <w:t xml:space="preserve"> proved informative. For example, insomnia symptoms and </w:t>
      </w:r>
      <w:r w:rsidR="00226245" w:rsidRPr="00BD0963">
        <w:rPr>
          <w:color w:val="000000" w:themeColor="text1"/>
        </w:rPr>
        <w:t>sleep reactivity (</w:t>
      </w:r>
      <w:r w:rsidR="007354C2" w:rsidRPr="00BD0963">
        <w:rPr>
          <w:color w:val="000000" w:themeColor="text1"/>
        </w:rPr>
        <w:t>which refers to the extent to which sleep disruption is caused by challenges, such as an important meeting the next day</w:t>
      </w:r>
      <w:r w:rsidRPr="00BD0963">
        <w:rPr>
          <w:color w:val="000000" w:themeColor="text1"/>
        </w:rPr>
        <w:t xml:space="preserve"> – and is distinct from pre</w:t>
      </w:r>
      <w:r w:rsidR="009748FA" w:rsidRPr="00BD0963">
        <w:rPr>
          <w:color w:val="000000" w:themeColor="text1"/>
        </w:rPr>
        <w:t>-</w:t>
      </w:r>
      <w:r w:rsidRPr="00BD0963">
        <w:rPr>
          <w:color w:val="000000" w:themeColor="text1"/>
        </w:rPr>
        <w:t>sleep arousal</w:t>
      </w:r>
      <w:r w:rsidR="007354C2" w:rsidRPr="00BD0963">
        <w:rPr>
          <w:color w:val="000000" w:themeColor="text1"/>
        </w:rPr>
        <w:t xml:space="preserve">) </w:t>
      </w:r>
      <w:r w:rsidR="006A3911" w:rsidRPr="00BD0963">
        <w:rPr>
          <w:color w:val="000000" w:themeColor="text1"/>
        </w:rPr>
        <w:t>share some genetic influences</w:t>
      </w:r>
      <w:r w:rsidR="00A83C35" w:rsidRPr="00BD0963">
        <w:rPr>
          <w:color w:val="000000" w:themeColor="text1"/>
          <w:vertAlign w:val="superscript"/>
        </w:rPr>
        <w:t>20</w:t>
      </w:r>
      <w:r w:rsidR="006A3911" w:rsidRPr="00BD0963">
        <w:rPr>
          <w:color w:val="000000" w:themeColor="text1"/>
          <w:vertAlign w:val="superscript"/>
        </w:rPr>
        <w:t>,2</w:t>
      </w:r>
      <w:r w:rsidR="00A83C35" w:rsidRPr="00BD0963">
        <w:rPr>
          <w:color w:val="000000" w:themeColor="text1"/>
          <w:vertAlign w:val="superscript"/>
        </w:rPr>
        <w:t>2</w:t>
      </w:r>
      <w:r w:rsidR="006A3911" w:rsidRPr="00BD0963">
        <w:rPr>
          <w:color w:val="000000" w:themeColor="text1"/>
        </w:rPr>
        <w:t xml:space="preserve">. </w:t>
      </w:r>
      <w:r w:rsidR="00935F9C" w:rsidRPr="00BD0963">
        <w:rPr>
          <w:color w:val="000000" w:themeColor="text1"/>
        </w:rPr>
        <w:t>In the current study</w:t>
      </w:r>
      <w:r w:rsidR="00207423" w:rsidRPr="00BD0963">
        <w:rPr>
          <w:color w:val="000000" w:themeColor="text1"/>
        </w:rPr>
        <w:t>,</w:t>
      </w:r>
      <w:r w:rsidR="00935F9C" w:rsidRPr="00BD0963">
        <w:rPr>
          <w:color w:val="000000" w:themeColor="text1"/>
        </w:rPr>
        <w:t xml:space="preserve"> </w:t>
      </w:r>
      <w:r w:rsidR="00226245" w:rsidRPr="00BD0963">
        <w:rPr>
          <w:color w:val="000000" w:themeColor="text1"/>
        </w:rPr>
        <w:t xml:space="preserve">we </w:t>
      </w:r>
      <w:r w:rsidR="00935F9C" w:rsidRPr="00BD0963">
        <w:rPr>
          <w:color w:val="000000" w:themeColor="text1"/>
        </w:rPr>
        <w:t xml:space="preserve">focus on </w:t>
      </w:r>
      <w:r w:rsidR="00226245" w:rsidRPr="00BD0963">
        <w:rPr>
          <w:color w:val="000000" w:themeColor="text1"/>
        </w:rPr>
        <w:t>arousal</w:t>
      </w:r>
      <w:r w:rsidR="00095BC9" w:rsidRPr="00BD0963">
        <w:rPr>
          <w:color w:val="000000" w:themeColor="text1"/>
        </w:rPr>
        <w:t xml:space="preserve"> per se</w:t>
      </w:r>
      <w:r w:rsidR="00226245" w:rsidRPr="00BD0963">
        <w:rPr>
          <w:color w:val="000000" w:themeColor="text1"/>
        </w:rPr>
        <w:t xml:space="preserve">, measuring </w:t>
      </w:r>
      <w:r w:rsidR="007354C2" w:rsidRPr="00BD0963">
        <w:rPr>
          <w:color w:val="000000" w:themeColor="text1"/>
        </w:rPr>
        <w:t xml:space="preserve">the </w:t>
      </w:r>
      <w:r w:rsidR="00226245" w:rsidRPr="00BD0963">
        <w:rPr>
          <w:color w:val="000000" w:themeColor="text1"/>
        </w:rPr>
        <w:t xml:space="preserve">two sub-scales – somatic and cognitive </w:t>
      </w:r>
      <w:r w:rsidR="00AC176D" w:rsidRPr="00BD0963">
        <w:rPr>
          <w:color w:val="000000" w:themeColor="text1"/>
        </w:rPr>
        <w:t xml:space="preserve">pre-sleep </w:t>
      </w:r>
      <w:r w:rsidR="00226245" w:rsidRPr="00BD0963">
        <w:rPr>
          <w:color w:val="000000" w:themeColor="text1"/>
        </w:rPr>
        <w:t>arousal</w:t>
      </w:r>
      <w:r w:rsidR="00120E41" w:rsidRPr="00BD0963">
        <w:rPr>
          <w:color w:val="000000" w:themeColor="text1"/>
          <w:vertAlign w:val="superscript"/>
        </w:rPr>
        <w:t>8</w:t>
      </w:r>
      <w:r w:rsidR="00226245" w:rsidRPr="00BD0963">
        <w:rPr>
          <w:color w:val="000000" w:themeColor="text1"/>
        </w:rPr>
        <w:t xml:space="preserve">. </w:t>
      </w:r>
    </w:p>
    <w:p w14:paraId="67B3EF8F" w14:textId="6B4CA8AB" w:rsidR="00C94E50" w:rsidRPr="00BD0963" w:rsidRDefault="001221BA" w:rsidP="00156893">
      <w:pPr>
        <w:widowControl w:val="0"/>
        <w:spacing w:before="240" w:line="480" w:lineRule="auto"/>
        <w:ind w:left="-720"/>
        <w:rPr>
          <w:i/>
          <w:color w:val="000000" w:themeColor="text1"/>
          <w:lang w:val="en-GB"/>
        </w:rPr>
      </w:pPr>
      <w:r w:rsidRPr="00BD0963">
        <w:rPr>
          <w:i/>
          <w:color w:val="000000" w:themeColor="text1"/>
          <w:lang w:val="en-GB"/>
        </w:rPr>
        <w:t>Aims of the current study</w:t>
      </w:r>
    </w:p>
    <w:p w14:paraId="4B506556" w14:textId="7572283C" w:rsidR="00E90A2F" w:rsidRPr="00BD0963" w:rsidRDefault="004C1B7B" w:rsidP="00156893">
      <w:pPr>
        <w:widowControl w:val="0"/>
        <w:spacing w:line="480" w:lineRule="auto"/>
        <w:ind w:left="-720" w:firstLine="680"/>
        <w:rPr>
          <w:rFonts w:eastAsia="Times New Roman"/>
          <w:color w:val="000000" w:themeColor="text1"/>
        </w:rPr>
      </w:pPr>
      <w:r w:rsidRPr="00BD0963">
        <w:rPr>
          <w:rFonts w:eastAsia="Times New Roman"/>
          <w:color w:val="000000" w:themeColor="text1"/>
        </w:rPr>
        <w:t xml:space="preserve">The current study </w:t>
      </w:r>
      <w:r w:rsidR="00571E5D" w:rsidRPr="00BD0963">
        <w:rPr>
          <w:color w:val="000000" w:themeColor="text1"/>
        </w:rPr>
        <w:t>considers how cognitive and somatic arousal differ in their association with insomnia symptoms, as well as in their aetiology</w:t>
      </w:r>
      <w:r w:rsidR="00571E5D" w:rsidRPr="00BD0963">
        <w:rPr>
          <w:rFonts w:eastAsia="Times New Roman"/>
          <w:color w:val="000000" w:themeColor="text1"/>
        </w:rPr>
        <w:t xml:space="preserve">. It </w:t>
      </w:r>
      <w:r w:rsidRPr="00BD0963">
        <w:rPr>
          <w:rFonts w:eastAsia="Times New Roman"/>
          <w:color w:val="000000" w:themeColor="text1"/>
        </w:rPr>
        <w:t xml:space="preserve">offers a novel approach </w:t>
      </w:r>
      <w:r w:rsidR="000630E3" w:rsidRPr="00BD0963">
        <w:rPr>
          <w:rFonts w:eastAsia="Times New Roman"/>
          <w:color w:val="000000" w:themeColor="text1"/>
        </w:rPr>
        <w:t>to</w:t>
      </w:r>
      <w:r w:rsidRPr="00BD0963">
        <w:rPr>
          <w:rFonts w:eastAsia="Times New Roman"/>
          <w:color w:val="000000" w:themeColor="text1"/>
        </w:rPr>
        <w:t xml:space="preserve"> explaining </w:t>
      </w:r>
      <w:r w:rsidR="00095BC9" w:rsidRPr="00BD0963">
        <w:rPr>
          <w:rFonts w:eastAsia="Times New Roman"/>
          <w:color w:val="000000" w:themeColor="text1"/>
        </w:rPr>
        <w:t xml:space="preserve">the origins of </w:t>
      </w:r>
      <w:r w:rsidRPr="00BD0963">
        <w:rPr>
          <w:rFonts w:eastAsia="Times New Roman"/>
          <w:color w:val="000000" w:themeColor="text1"/>
        </w:rPr>
        <w:t xml:space="preserve">pre-sleep arousal by </w:t>
      </w:r>
      <w:r w:rsidRPr="00BD0963">
        <w:rPr>
          <w:color w:val="000000" w:themeColor="text1"/>
        </w:rPr>
        <w:t xml:space="preserve">considering the genetic and environmental influences on this trait (and its subscales). </w:t>
      </w:r>
      <w:r w:rsidR="004A047A" w:rsidRPr="00BD0963">
        <w:rPr>
          <w:color w:val="000000" w:themeColor="text1"/>
        </w:rPr>
        <w:t>Furthermore, it provides an intriguing</w:t>
      </w:r>
      <w:r w:rsidR="00571E5D" w:rsidRPr="00BD0963">
        <w:rPr>
          <w:color w:val="000000" w:themeColor="text1"/>
        </w:rPr>
        <w:t>,</w:t>
      </w:r>
      <w:r w:rsidR="004A047A" w:rsidRPr="00BD0963">
        <w:rPr>
          <w:color w:val="000000" w:themeColor="text1"/>
        </w:rPr>
        <w:t xml:space="preserve"> alternative explanation </w:t>
      </w:r>
      <w:r w:rsidR="000630E3" w:rsidRPr="00BD0963">
        <w:rPr>
          <w:color w:val="000000" w:themeColor="text1"/>
        </w:rPr>
        <w:t>for</w:t>
      </w:r>
      <w:r w:rsidR="004A047A" w:rsidRPr="00BD0963">
        <w:rPr>
          <w:color w:val="000000" w:themeColor="text1"/>
        </w:rPr>
        <w:t xml:space="preserve"> the </w:t>
      </w:r>
      <w:r w:rsidR="004A047A" w:rsidRPr="00BD0963">
        <w:rPr>
          <w:color w:val="000000" w:themeColor="text1"/>
        </w:rPr>
        <w:lastRenderedPageBreak/>
        <w:t xml:space="preserve">link between </w:t>
      </w:r>
      <w:r w:rsidR="004A047A" w:rsidRPr="00BD0963">
        <w:rPr>
          <w:rFonts w:eastAsia="Times New Roman"/>
          <w:color w:val="000000" w:themeColor="text1"/>
        </w:rPr>
        <w:t xml:space="preserve">pre-sleep arousal (and its subscales cognitive and somatic arousal) and insomnia symptoms by </w:t>
      </w:r>
      <w:r w:rsidR="004A047A" w:rsidRPr="00BD0963">
        <w:rPr>
          <w:color w:val="000000" w:themeColor="text1"/>
        </w:rPr>
        <w:t>focusing on</w:t>
      </w:r>
      <w:r w:rsidR="00E5306D" w:rsidRPr="00BD0963">
        <w:rPr>
          <w:color w:val="000000" w:themeColor="text1"/>
        </w:rPr>
        <w:t xml:space="preserve"> a possible</w:t>
      </w:r>
      <w:r w:rsidR="004A047A" w:rsidRPr="00BD0963">
        <w:rPr>
          <w:color w:val="000000" w:themeColor="text1"/>
        </w:rPr>
        <w:t xml:space="preserve"> share</w:t>
      </w:r>
      <w:r w:rsidR="00571E5D" w:rsidRPr="00BD0963">
        <w:rPr>
          <w:color w:val="000000" w:themeColor="text1"/>
        </w:rPr>
        <w:t xml:space="preserve">d genetic vulnerability to both, respectively, </w:t>
      </w:r>
      <w:r w:rsidR="00571E5D" w:rsidRPr="00BD0963">
        <w:rPr>
          <w:rFonts w:eastAsia="Times New Roman"/>
          <w:color w:val="000000" w:themeColor="text1"/>
        </w:rPr>
        <w:t>considering the extent to which the genetic and environmental influences o</w:t>
      </w:r>
      <w:r w:rsidR="00A07177" w:rsidRPr="00BD0963">
        <w:rPr>
          <w:rFonts w:eastAsia="Times New Roman"/>
          <w:color w:val="000000" w:themeColor="text1"/>
        </w:rPr>
        <w:t>n</w:t>
      </w:r>
      <w:r w:rsidR="00571E5D" w:rsidRPr="00BD0963">
        <w:rPr>
          <w:rFonts w:eastAsia="Times New Roman"/>
          <w:color w:val="000000" w:themeColor="text1"/>
        </w:rPr>
        <w:t xml:space="preserve"> these traits overlap. </w:t>
      </w:r>
      <w:r w:rsidR="00A07177" w:rsidRPr="00BD0963">
        <w:rPr>
          <w:color w:val="000000" w:themeColor="text1"/>
        </w:rPr>
        <w:t>T</w:t>
      </w:r>
      <w:r w:rsidR="004A047A" w:rsidRPr="00BD0963">
        <w:rPr>
          <w:color w:val="000000" w:themeColor="text1"/>
        </w:rPr>
        <w:t xml:space="preserve">he aims of the current study </w:t>
      </w:r>
      <w:r w:rsidR="00011F82" w:rsidRPr="00BD0963">
        <w:rPr>
          <w:color w:val="000000" w:themeColor="text1"/>
        </w:rPr>
        <w:t>were to</w:t>
      </w:r>
      <w:r w:rsidR="004A047A" w:rsidRPr="00BD0963">
        <w:rPr>
          <w:color w:val="000000" w:themeColor="text1"/>
        </w:rPr>
        <w:t>:</w:t>
      </w:r>
    </w:p>
    <w:p w14:paraId="1B859CDB" w14:textId="3A9BA8BA" w:rsidR="00226245" w:rsidRPr="00BD0963" w:rsidRDefault="00226245" w:rsidP="00153A72">
      <w:pPr>
        <w:widowControl w:val="0"/>
        <w:numPr>
          <w:ilvl w:val="0"/>
          <w:numId w:val="1"/>
        </w:numPr>
        <w:autoSpaceDE w:val="0"/>
        <w:autoSpaceDN w:val="0"/>
        <w:adjustRightInd w:val="0"/>
        <w:spacing w:line="480" w:lineRule="auto"/>
        <w:ind w:left="-720" w:firstLine="0"/>
        <w:rPr>
          <w:color w:val="000000" w:themeColor="text1"/>
        </w:rPr>
      </w:pPr>
      <w:r w:rsidRPr="00BD0963">
        <w:rPr>
          <w:color w:val="000000" w:themeColor="text1"/>
        </w:rPr>
        <w:t>Consider the magnitude of the associations between overall pre-sleep arousal, its cognitive and somatic arousal subscales</w:t>
      </w:r>
      <w:r w:rsidR="00095BC9" w:rsidRPr="00BD0963">
        <w:rPr>
          <w:color w:val="000000" w:themeColor="text1"/>
        </w:rPr>
        <w:t>,</w:t>
      </w:r>
      <w:r w:rsidRPr="00BD0963">
        <w:rPr>
          <w:color w:val="000000" w:themeColor="text1"/>
        </w:rPr>
        <w:t xml:space="preserve"> and insomnia symptoms. In line with previous work, we expect insomnia symptoms to be associated more strongly with </w:t>
      </w:r>
      <w:r w:rsidRPr="00BD0963">
        <w:rPr>
          <w:i/>
          <w:color w:val="000000" w:themeColor="text1"/>
        </w:rPr>
        <w:t>cognitive</w:t>
      </w:r>
      <w:r w:rsidRPr="00BD0963">
        <w:rPr>
          <w:color w:val="000000" w:themeColor="text1"/>
        </w:rPr>
        <w:t xml:space="preserve"> </w:t>
      </w:r>
      <w:r w:rsidR="000630E3" w:rsidRPr="00BD0963">
        <w:rPr>
          <w:color w:val="000000" w:themeColor="text1"/>
        </w:rPr>
        <w:t xml:space="preserve">rather </w:t>
      </w:r>
      <w:r w:rsidRPr="00BD0963">
        <w:rPr>
          <w:color w:val="000000" w:themeColor="text1"/>
        </w:rPr>
        <w:t>than</w:t>
      </w:r>
      <w:r w:rsidR="000630E3" w:rsidRPr="00BD0963">
        <w:rPr>
          <w:color w:val="000000" w:themeColor="text1"/>
        </w:rPr>
        <w:t xml:space="preserve"> with</w:t>
      </w:r>
      <w:r w:rsidRPr="00BD0963">
        <w:rPr>
          <w:color w:val="000000" w:themeColor="text1"/>
        </w:rPr>
        <w:t xml:space="preserve"> </w:t>
      </w:r>
      <w:r w:rsidRPr="00BD0963">
        <w:rPr>
          <w:i/>
          <w:color w:val="000000" w:themeColor="text1"/>
        </w:rPr>
        <w:t>somatic</w:t>
      </w:r>
      <w:r w:rsidRPr="00BD0963">
        <w:rPr>
          <w:color w:val="000000" w:themeColor="text1"/>
        </w:rPr>
        <w:t xml:space="preserve"> pre-sleep arousal. </w:t>
      </w:r>
    </w:p>
    <w:p w14:paraId="6FDF37ED" w14:textId="77777777" w:rsidR="00226245" w:rsidRPr="00BD0963" w:rsidRDefault="00226245" w:rsidP="00153A72">
      <w:pPr>
        <w:pStyle w:val="ListParagraph"/>
        <w:widowControl/>
        <w:numPr>
          <w:ilvl w:val="0"/>
          <w:numId w:val="1"/>
        </w:numPr>
        <w:autoSpaceDE/>
        <w:autoSpaceDN/>
        <w:adjustRightInd/>
        <w:spacing w:line="480" w:lineRule="auto"/>
        <w:ind w:left="-720" w:firstLine="0"/>
        <w:rPr>
          <w:rFonts w:ascii="Times New Roman" w:hAnsi="Times New Roman" w:cs="Times New Roman"/>
          <w:color w:val="000000" w:themeColor="text1"/>
        </w:rPr>
      </w:pPr>
      <w:r w:rsidRPr="00BD0963">
        <w:rPr>
          <w:rFonts w:ascii="Times New Roman" w:hAnsi="Times New Roman" w:cs="Times New Roman"/>
          <w:color w:val="000000" w:themeColor="text1"/>
        </w:rPr>
        <w:t>Estimate the relative contribution of genetic and environmental influences on the variance of: a) overall pre-sleep arousal b) cognitive pre-sleep arousal c) somatic pre-sleep arousal and d) insomnia symptoms.</w:t>
      </w:r>
    </w:p>
    <w:p w14:paraId="499129A5" w14:textId="77777777" w:rsidR="002150EF" w:rsidRPr="00BD0963" w:rsidRDefault="002150EF" w:rsidP="002150EF">
      <w:pPr>
        <w:pStyle w:val="ListParagraph"/>
        <w:widowControl/>
        <w:numPr>
          <w:ilvl w:val="0"/>
          <w:numId w:val="1"/>
        </w:numPr>
        <w:autoSpaceDE/>
        <w:autoSpaceDN/>
        <w:adjustRightInd/>
        <w:spacing w:line="480" w:lineRule="auto"/>
        <w:ind w:left="-720" w:firstLine="0"/>
        <w:rPr>
          <w:rFonts w:ascii="Times New Roman" w:hAnsi="Times New Roman" w:cs="Times New Roman"/>
          <w:color w:val="000000" w:themeColor="text1"/>
        </w:rPr>
      </w:pPr>
      <w:r w:rsidRPr="00BD0963">
        <w:rPr>
          <w:rFonts w:ascii="Times New Roman" w:hAnsi="Times New Roman" w:cs="Times New Roman"/>
          <w:color w:val="000000" w:themeColor="text1"/>
        </w:rPr>
        <w:t>Estimate genetic and environmental influences on the association between overall pre-sleep arousal and insomnia symptoms, as well as on the associations between cognitive pre-sleep arousal, somatic pre-sleep arousal and insomnia symptoms.</w:t>
      </w:r>
    </w:p>
    <w:p w14:paraId="574AC008" w14:textId="436DF4F1" w:rsidR="00226245" w:rsidRPr="00BD0963" w:rsidRDefault="00226245" w:rsidP="00226245">
      <w:pPr>
        <w:spacing w:line="480" w:lineRule="auto"/>
        <w:rPr>
          <w:color w:val="000000" w:themeColor="text1"/>
        </w:rPr>
      </w:pPr>
    </w:p>
    <w:p w14:paraId="69B5CB2B" w14:textId="38F6BFA5" w:rsidR="00226245" w:rsidRPr="00BD0963" w:rsidRDefault="00226245" w:rsidP="00E82E47">
      <w:pPr>
        <w:pStyle w:val="Heading2"/>
        <w:spacing w:before="0" w:after="120" w:line="360" w:lineRule="auto"/>
        <w:ind w:left="-720"/>
        <w:rPr>
          <w:rFonts w:ascii="Times New Roman" w:hAnsi="Times New Roman" w:cs="Times New Roman"/>
          <w:color w:val="000000" w:themeColor="text1"/>
          <w:sz w:val="24"/>
          <w:szCs w:val="24"/>
          <w:u w:val="single"/>
        </w:rPr>
      </w:pPr>
      <w:bookmarkStart w:id="5" w:name="_Toc495837093"/>
      <w:r w:rsidRPr="00BD0963">
        <w:rPr>
          <w:rFonts w:ascii="Times New Roman" w:hAnsi="Times New Roman" w:cs="Times New Roman"/>
          <w:color w:val="000000" w:themeColor="text1"/>
          <w:sz w:val="24"/>
          <w:szCs w:val="24"/>
          <w:u w:val="single"/>
        </w:rPr>
        <w:t>Method</w:t>
      </w:r>
      <w:bookmarkEnd w:id="5"/>
      <w:r w:rsidR="00BD0963">
        <w:rPr>
          <w:rFonts w:ascii="Times New Roman" w:hAnsi="Times New Roman" w:cs="Times New Roman"/>
          <w:color w:val="000000" w:themeColor="text1"/>
          <w:sz w:val="24"/>
          <w:szCs w:val="24"/>
          <w:u w:val="single"/>
        </w:rPr>
        <w:t>s</w:t>
      </w:r>
    </w:p>
    <w:p w14:paraId="7E402FC5" w14:textId="77777777" w:rsidR="00226245" w:rsidRPr="00BD0963" w:rsidRDefault="00226245" w:rsidP="00E82E47">
      <w:pPr>
        <w:pStyle w:val="Heading3"/>
        <w:spacing w:before="0" w:after="120" w:line="360" w:lineRule="auto"/>
        <w:ind w:left="-720"/>
        <w:rPr>
          <w:rFonts w:ascii="Times New Roman" w:hAnsi="Times New Roman" w:cs="Times New Roman"/>
          <w:b/>
          <w:i/>
          <w:color w:val="000000" w:themeColor="text1"/>
          <w:lang w:val="en-GB"/>
        </w:rPr>
      </w:pPr>
      <w:bookmarkStart w:id="6" w:name="_Toc495837094"/>
      <w:r w:rsidRPr="00BD0963">
        <w:rPr>
          <w:rFonts w:ascii="Times New Roman" w:hAnsi="Times New Roman" w:cs="Times New Roman"/>
          <w:i/>
          <w:color w:val="000000" w:themeColor="text1"/>
          <w:lang w:val="en-GB"/>
        </w:rPr>
        <w:t>Sample</w:t>
      </w:r>
      <w:bookmarkEnd w:id="6"/>
    </w:p>
    <w:p w14:paraId="7F75A222" w14:textId="20BDEF4F" w:rsidR="00226245" w:rsidRPr="00BD0963" w:rsidRDefault="00226245" w:rsidP="00E82E47">
      <w:pPr>
        <w:spacing w:line="480" w:lineRule="auto"/>
        <w:ind w:left="-720" w:firstLine="680"/>
        <w:rPr>
          <w:color w:val="000000" w:themeColor="text1"/>
          <w:lang w:val="en-GB"/>
        </w:rPr>
      </w:pPr>
      <w:r w:rsidRPr="00BD0963">
        <w:rPr>
          <w:color w:val="000000" w:themeColor="text1"/>
          <w:lang w:val="en-GB"/>
        </w:rPr>
        <w:t xml:space="preserve">Data from Wave 5 of the Genesis 12-19 (G1219) longitudinal twin/sibling study was the focus of this study as this is the only wave </w:t>
      </w:r>
      <w:r w:rsidR="00A07177" w:rsidRPr="00BD0963">
        <w:rPr>
          <w:color w:val="000000" w:themeColor="text1"/>
          <w:lang w:val="en-GB"/>
        </w:rPr>
        <w:t xml:space="preserve">at </w:t>
      </w:r>
      <w:r w:rsidRPr="00BD0963">
        <w:rPr>
          <w:color w:val="000000" w:themeColor="text1"/>
          <w:lang w:val="en-GB"/>
        </w:rPr>
        <w:t xml:space="preserve">which pre-sleep arousal has been measured. </w:t>
      </w:r>
      <w:r w:rsidR="003B44B6" w:rsidRPr="00BD0963">
        <w:rPr>
          <w:color w:val="000000" w:themeColor="text1"/>
          <w:lang w:val="en-GB"/>
        </w:rPr>
        <w:t>Wave 5 included 862 individuals in total. After excluding 17 outliers, data from 223 monozygotic (MZ) twins, 404 dizygotic (DZ) twins and 218 siblings remained</w:t>
      </w:r>
      <w:r w:rsidR="00A77B85" w:rsidRPr="00BD0963">
        <w:rPr>
          <w:color w:val="000000" w:themeColor="text1"/>
          <w:lang w:val="en-GB"/>
        </w:rPr>
        <w:t xml:space="preserve"> for the analyses</w:t>
      </w:r>
      <w:r w:rsidR="00120E41" w:rsidRPr="00BD0963">
        <w:rPr>
          <w:color w:val="000000" w:themeColor="text1"/>
          <w:vertAlign w:val="superscript"/>
        </w:rPr>
        <w:t>2</w:t>
      </w:r>
      <w:r w:rsidR="00A83C35" w:rsidRPr="00BD0963">
        <w:rPr>
          <w:color w:val="000000" w:themeColor="text1"/>
          <w:vertAlign w:val="superscript"/>
        </w:rPr>
        <w:t>3</w:t>
      </w:r>
      <w:r w:rsidRPr="00BD0963">
        <w:rPr>
          <w:color w:val="000000" w:themeColor="text1"/>
          <w:lang w:val="en-GB"/>
        </w:rPr>
        <w:t>. The participants were aged between 22 and 32 (mean age 25</w:t>
      </w:r>
      <w:r w:rsidR="00A07177" w:rsidRPr="00BD0963">
        <w:rPr>
          <w:color w:val="000000" w:themeColor="text1"/>
          <w:lang w:val="en-GB"/>
        </w:rPr>
        <w:t>)</w:t>
      </w:r>
      <w:r w:rsidRPr="00BD0963">
        <w:rPr>
          <w:color w:val="000000" w:themeColor="text1"/>
          <w:lang w:val="en-GB"/>
        </w:rPr>
        <w:t xml:space="preserve"> years and 34.3% of them were male</w:t>
      </w:r>
      <w:r w:rsidR="00120E41" w:rsidRPr="00BD0963">
        <w:rPr>
          <w:color w:val="000000" w:themeColor="text1"/>
          <w:vertAlign w:val="superscript"/>
        </w:rPr>
        <w:t>2</w:t>
      </w:r>
      <w:r w:rsidR="00A83C35" w:rsidRPr="00BD0963">
        <w:rPr>
          <w:color w:val="000000" w:themeColor="text1"/>
          <w:vertAlign w:val="superscript"/>
        </w:rPr>
        <w:t>3</w:t>
      </w:r>
      <w:r w:rsidRPr="00BD0963">
        <w:rPr>
          <w:color w:val="000000" w:themeColor="text1"/>
          <w:lang w:val="en-GB"/>
        </w:rPr>
        <w:t xml:space="preserve">. </w:t>
      </w:r>
      <w:r w:rsidR="00275C5C" w:rsidRPr="00BD0963">
        <w:rPr>
          <w:color w:val="000000" w:themeColor="text1"/>
          <w:lang w:val="en-GB"/>
        </w:rPr>
        <w:t xml:space="preserve">For Wave 5 of the data collection, ethical approval was gained from Goldsmiths, University of London. </w:t>
      </w:r>
    </w:p>
    <w:p w14:paraId="5ED9DF12" w14:textId="77777777" w:rsidR="00226245" w:rsidRPr="00BD0963" w:rsidRDefault="00226245" w:rsidP="002414EE">
      <w:pPr>
        <w:pStyle w:val="Heading3"/>
        <w:keepLines w:val="0"/>
        <w:spacing w:before="240" w:after="120" w:line="360" w:lineRule="auto"/>
        <w:ind w:left="-720"/>
        <w:rPr>
          <w:rFonts w:ascii="Times New Roman" w:hAnsi="Times New Roman" w:cs="Times New Roman"/>
          <w:b/>
          <w:i/>
          <w:color w:val="000000" w:themeColor="text1"/>
          <w:lang w:val="en-GB"/>
        </w:rPr>
      </w:pPr>
      <w:bookmarkStart w:id="7" w:name="_Toc495837095"/>
      <w:r w:rsidRPr="00BD0963">
        <w:rPr>
          <w:rFonts w:ascii="Times New Roman" w:hAnsi="Times New Roman" w:cs="Times New Roman"/>
          <w:i/>
          <w:color w:val="000000" w:themeColor="text1"/>
          <w:lang w:val="en-GB"/>
        </w:rPr>
        <w:lastRenderedPageBreak/>
        <w:t>Pre-sleep arousal</w:t>
      </w:r>
      <w:bookmarkEnd w:id="7"/>
      <w:r w:rsidRPr="00BD0963">
        <w:rPr>
          <w:rFonts w:ascii="Times New Roman" w:hAnsi="Times New Roman" w:cs="Times New Roman"/>
          <w:i/>
          <w:color w:val="000000" w:themeColor="text1"/>
          <w:lang w:val="en-GB"/>
        </w:rPr>
        <w:t xml:space="preserve"> </w:t>
      </w:r>
    </w:p>
    <w:p w14:paraId="674FA4F5" w14:textId="2E3EEF73" w:rsidR="00226245" w:rsidRPr="00BD0963" w:rsidRDefault="00226245" w:rsidP="002414EE">
      <w:pPr>
        <w:keepNext/>
        <w:autoSpaceDE w:val="0"/>
        <w:autoSpaceDN w:val="0"/>
        <w:adjustRightInd w:val="0"/>
        <w:spacing w:line="480" w:lineRule="auto"/>
        <w:ind w:left="-720" w:firstLine="680"/>
        <w:rPr>
          <w:rFonts w:eastAsia="Times New Roman"/>
          <w:color w:val="000000" w:themeColor="text1"/>
          <w:shd w:val="clear" w:color="auto" w:fill="FFFFFF"/>
        </w:rPr>
      </w:pPr>
      <w:r w:rsidRPr="00BD0963">
        <w:rPr>
          <w:color w:val="000000" w:themeColor="text1"/>
          <w:lang w:val="en-GB"/>
        </w:rPr>
        <w:t xml:space="preserve">Pre-sleep </w:t>
      </w:r>
      <w:r w:rsidR="004A46C4" w:rsidRPr="00BD0963">
        <w:rPr>
          <w:color w:val="000000" w:themeColor="text1"/>
          <w:lang w:val="en-GB"/>
        </w:rPr>
        <w:t>arousal was measured using the pre-sleep arousal s</w:t>
      </w:r>
      <w:r w:rsidR="00A83C35" w:rsidRPr="00BD0963">
        <w:rPr>
          <w:color w:val="000000" w:themeColor="text1"/>
          <w:lang w:val="en-GB"/>
        </w:rPr>
        <w:t>cale (PSAS</w:t>
      </w:r>
      <w:r w:rsidRPr="00BD0963">
        <w:rPr>
          <w:color w:val="000000" w:themeColor="text1"/>
          <w:lang w:val="en-GB"/>
        </w:rPr>
        <w:t>)</w:t>
      </w:r>
      <w:r w:rsidR="00151C6E" w:rsidRPr="00BD0963">
        <w:rPr>
          <w:color w:val="000000" w:themeColor="text1"/>
          <w:vertAlign w:val="superscript"/>
        </w:rPr>
        <w:t>8</w:t>
      </w:r>
      <w:r w:rsidRPr="00BD0963">
        <w:rPr>
          <w:color w:val="000000" w:themeColor="text1"/>
          <w:lang w:val="en-GB"/>
        </w:rPr>
        <w:t xml:space="preserve">. </w:t>
      </w:r>
      <w:r w:rsidR="007354C2" w:rsidRPr="00BD0963">
        <w:rPr>
          <w:color w:val="000000" w:themeColor="text1"/>
          <w:lang w:val="en-GB"/>
        </w:rPr>
        <w:t>For e</w:t>
      </w:r>
      <w:r w:rsidRPr="00BD0963">
        <w:rPr>
          <w:color w:val="000000" w:themeColor="text1"/>
          <w:lang w:val="en-GB"/>
        </w:rPr>
        <w:t>ach item</w:t>
      </w:r>
      <w:r w:rsidR="007354C2" w:rsidRPr="00BD0963">
        <w:rPr>
          <w:color w:val="000000" w:themeColor="text1"/>
          <w:lang w:val="en-GB"/>
        </w:rPr>
        <w:t xml:space="preserve">, participants responded </w:t>
      </w:r>
      <w:r w:rsidR="00207423" w:rsidRPr="00BD0963">
        <w:rPr>
          <w:color w:val="000000" w:themeColor="text1"/>
          <w:lang w:val="en-GB"/>
        </w:rPr>
        <w:t xml:space="preserve">on a scale </w:t>
      </w:r>
      <w:r w:rsidRPr="00BD0963">
        <w:rPr>
          <w:color w:val="000000" w:themeColor="text1"/>
          <w:lang w:val="en-GB"/>
        </w:rPr>
        <w:t>from 1 (‘not at all’) to 5 (‘extremely’). For the somatic arousal subscale,</w:t>
      </w:r>
      <w:r w:rsidR="002A0BA6" w:rsidRPr="00BD0963">
        <w:rPr>
          <w:color w:val="000000" w:themeColor="text1"/>
          <w:lang w:val="en-GB"/>
        </w:rPr>
        <w:t xml:space="preserve"> responses to</w:t>
      </w:r>
      <w:r w:rsidRPr="00BD0963">
        <w:rPr>
          <w:color w:val="000000" w:themeColor="text1"/>
          <w:lang w:val="en-GB"/>
        </w:rPr>
        <w:t xml:space="preserve"> items 1 to 8 were </w:t>
      </w:r>
      <w:r w:rsidR="007354C2" w:rsidRPr="00BD0963">
        <w:rPr>
          <w:color w:val="000000" w:themeColor="text1"/>
          <w:lang w:val="en-GB"/>
        </w:rPr>
        <w:t>summed</w:t>
      </w:r>
      <w:r w:rsidRPr="00BD0963">
        <w:rPr>
          <w:color w:val="000000" w:themeColor="text1"/>
          <w:lang w:val="en-GB"/>
        </w:rPr>
        <w:t>, and the scores have a theoretical range from 8 to 40 (actual range 8 to 33 in the current sample).</w:t>
      </w:r>
      <w:r w:rsidR="00E27F93" w:rsidRPr="00BD0963">
        <w:rPr>
          <w:color w:val="000000" w:themeColor="text1"/>
          <w:lang w:val="en-GB"/>
        </w:rPr>
        <w:t xml:space="preserve"> </w:t>
      </w:r>
      <w:r w:rsidR="004B54AB" w:rsidRPr="00BD0963">
        <w:rPr>
          <w:color w:val="000000" w:themeColor="text1"/>
          <w:lang w:val="en-GB"/>
        </w:rPr>
        <w:t xml:space="preserve">Somatic arousal </w:t>
      </w:r>
      <w:r w:rsidR="00E27F93" w:rsidRPr="00BD0963">
        <w:rPr>
          <w:color w:val="000000" w:themeColor="text1"/>
          <w:lang w:val="en-GB"/>
        </w:rPr>
        <w:t xml:space="preserve">includes items </w:t>
      </w:r>
      <w:r w:rsidR="00E3176C" w:rsidRPr="00BD0963">
        <w:rPr>
          <w:color w:val="000000" w:themeColor="text1"/>
          <w:lang w:val="en-GB"/>
        </w:rPr>
        <w:t>such as</w:t>
      </w:r>
      <w:r w:rsidR="00E27F93" w:rsidRPr="00BD0963">
        <w:rPr>
          <w:color w:val="000000" w:themeColor="text1"/>
          <w:lang w:val="en-GB"/>
        </w:rPr>
        <w:t xml:space="preserve"> “</w:t>
      </w:r>
      <w:r w:rsidR="00E27F93" w:rsidRPr="00BD0963">
        <w:rPr>
          <w:color w:val="000000" w:themeColor="text1"/>
        </w:rPr>
        <w:t>Heart racing, pounding or beating irregularly</w:t>
      </w:r>
      <w:r w:rsidR="00C9191E" w:rsidRPr="00BD0963">
        <w:rPr>
          <w:color w:val="000000" w:themeColor="text1"/>
          <w:lang w:val="en-GB"/>
        </w:rPr>
        <w:t>”</w:t>
      </w:r>
      <w:r w:rsidR="00120E41" w:rsidRPr="00BD0963">
        <w:rPr>
          <w:color w:val="000000" w:themeColor="text1"/>
          <w:vertAlign w:val="superscript"/>
        </w:rPr>
        <w:t>8</w:t>
      </w:r>
      <w:r w:rsidR="00E27F93" w:rsidRPr="00BD0963">
        <w:rPr>
          <w:color w:val="000000" w:themeColor="text1"/>
          <w:lang w:val="en-GB"/>
        </w:rPr>
        <w:t>.</w:t>
      </w:r>
      <w:r w:rsidRPr="00BD0963">
        <w:rPr>
          <w:color w:val="000000" w:themeColor="text1"/>
          <w:lang w:val="en-GB"/>
        </w:rPr>
        <w:t xml:space="preserve"> The cognitive pre-sleep arousal subscale was calculated by summing responses for items 9 to 16, </w:t>
      </w:r>
      <w:r w:rsidR="004B54AB" w:rsidRPr="00BD0963">
        <w:rPr>
          <w:color w:val="000000" w:themeColor="text1"/>
          <w:lang w:val="en-GB"/>
        </w:rPr>
        <w:t xml:space="preserve">with </w:t>
      </w:r>
      <w:r w:rsidRPr="00BD0963">
        <w:rPr>
          <w:color w:val="000000" w:themeColor="text1"/>
          <w:lang w:val="en-GB"/>
        </w:rPr>
        <w:t>a theoretical range from 8 to 40 (</w:t>
      </w:r>
      <w:r w:rsidR="002414EE" w:rsidRPr="00BD0963">
        <w:rPr>
          <w:color w:val="000000" w:themeColor="text1"/>
          <w:lang w:val="en-GB"/>
        </w:rPr>
        <w:t xml:space="preserve">the same as the </w:t>
      </w:r>
      <w:r w:rsidRPr="00BD0963">
        <w:rPr>
          <w:color w:val="000000" w:themeColor="text1"/>
          <w:lang w:val="en-GB"/>
        </w:rPr>
        <w:t xml:space="preserve">actual range in the current sample). </w:t>
      </w:r>
      <w:r w:rsidR="00E27F93" w:rsidRPr="00BD0963">
        <w:rPr>
          <w:color w:val="000000" w:themeColor="text1"/>
          <w:lang w:val="en-GB"/>
        </w:rPr>
        <w:t xml:space="preserve">The cognitive pre-sleep arousal scale includes items </w:t>
      </w:r>
      <w:r w:rsidR="00E3176C" w:rsidRPr="00BD0963">
        <w:rPr>
          <w:color w:val="000000" w:themeColor="text1"/>
          <w:lang w:val="en-GB"/>
        </w:rPr>
        <w:t>such as</w:t>
      </w:r>
      <w:r w:rsidR="00E27F93" w:rsidRPr="00BD0963">
        <w:rPr>
          <w:color w:val="000000" w:themeColor="text1"/>
          <w:lang w:val="en-GB"/>
        </w:rPr>
        <w:t xml:space="preserve"> </w:t>
      </w:r>
      <w:r w:rsidR="00C9191E" w:rsidRPr="00BD0963">
        <w:rPr>
          <w:color w:val="000000" w:themeColor="text1"/>
          <w:lang w:val="en-GB"/>
        </w:rPr>
        <w:t>“Worry about falling asleep”</w:t>
      </w:r>
      <w:r w:rsidR="00120E41" w:rsidRPr="00BD0963">
        <w:rPr>
          <w:color w:val="000000" w:themeColor="text1"/>
          <w:vertAlign w:val="superscript"/>
        </w:rPr>
        <w:t>8</w:t>
      </w:r>
      <w:r w:rsidR="00E27F93" w:rsidRPr="00BD0963">
        <w:rPr>
          <w:color w:val="000000" w:themeColor="text1"/>
          <w:lang w:val="en-GB"/>
        </w:rPr>
        <w:t xml:space="preserve">. </w:t>
      </w:r>
      <w:r w:rsidRPr="00BD0963">
        <w:rPr>
          <w:rFonts w:eastAsia="Times New Roman"/>
          <w:color w:val="000000" w:themeColor="text1"/>
          <w:shd w:val="clear" w:color="auto" w:fill="FFFFFF"/>
        </w:rPr>
        <w:t xml:space="preserve">The total </w:t>
      </w:r>
      <w:r w:rsidR="004B54AB" w:rsidRPr="00BD0963">
        <w:rPr>
          <w:rFonts w:eastAsia="Times New Roman"/>
          <w:color w:val="000000" w:themeColor="text1"/>
          <w:shd w:val="clear" w:color="auto" w:fill="FFFFFF"/>
        </w:rPr>
        <w:t xml:space="preserve">pre-sleep arousal </w:t>
      </w:r>
      <w:r w:rsidRPr="00BD0963">
        <w:rPr>
          <w:rFonts w:eastAsia="Times New Roman"/>
          <w:color w:val="000000" w:themeColor="text1"/>
          <w:shd w:val="clear" w:color="auto" w:fill="FFFFFF"/>
        </w:rPr>
        <w:t>score is the sum of all responses</w:t>
      </w:r>
      <w:r w:rsidR="007354C2" w:rsidRPr="00BD0963">
        <w:rPr>
          <w:rFonts w:eastAsia="Times New Roman"/>
          <w:color w:val="000000" w:themeColor="text1"/>
          <w:shd w:val="clear" w:color="auto" w:fill="FFFFFF"/>
        </w:rPr>
        <w:t xml:space="preserve">. The </w:t>
      </w:r>
      <w:r w:rsidRPr="00BD0963">
        <w:rPr>
          <w:color w:val="000000" w:themeColor="text1"/>
          <w:lang w:val="en-GB"/>
        </w:rPr>
        <w:t xml:space="preserve">theoretical </w:t>
      </w:r>
      <w:r w:rsidRPr="00BD0963">
        <w:rPr>
          <w:rFonts w:eastAsia="Times New Roman"/>
          <w:color w:val="000000" w:themeColor="text1"/>
          <w:shd w:val="clear" w:color="auto" w:fill="FFFFFF"/>
        </w:rPr>
        <w:t xml:space="preserve">range </w:t>
      </w:r>
      <w:r w:rsidR="007354C2" w:rsidRPr="00BD0963">
        <w:rPr>
          <w:rFonts w:eastAsia="Times New Roman"/>
          <w:color w:val="000000" w:themeColor="text1"/>
          <w:shd w:val="clear" w:color="auto" w:fill="FFFFFF"/>
        </w:rPr>
        <w:t xml:space="preserve">is </w:t>
      </w:r>
      <w:r w:rsidRPr="00BD0963">
        <w:rPr>
          <w:rFonts w:eastAsia="Times New Roman"/>
          <w:color w:val="000000" w:themeColor="text1"/>
          <w:shd w:val="clear" w:color="auto" w:fill="FFFFFF"/>
        </w:rPr>
        <w:t xml:space="preserve">from 16 to 80 </w:t>
      </w:r>
      <w:r w:rsidRPr="00BD0963">
        <w:rPr>
          <w:color w:val="000000" w:themeColor="text1"/>
          <w:lang w:val="en-GB"/>
        </w:rPr>
        <w:t>(actual range 16 to 69 in this sample)</w:t>
      </w:r>
      <w:r w:rsidRPr="00BD0963">
        <w:rPr>
          <w:rFonts w:eastAsia="Times New Roman"/>
          <w:color w:val="000000" w:themeColor="text1"/>
          <w:shd w:val="clear" w:color="auto" w:fill="FFFFFF"/>
        </w:rPr>
        <w:t xml:space="preserve">, with higher scores indicating more overall pre-sleep arousal. The Cronbach’s alpha in the current sample was .78 for somatic arousal, .91 for cognitive pre-sleep arousal and .91 for the overall score. </w:t>
      </w:r>
    </w:p>
    <w:p w14:paraId="757828A9" w14:textId="77777777" w:rsidR="00226245" w:rsidRPr="00BD0963" w:rsidRDefault="00226245" w:rsidP="00E82E47">
      <w:pPr>
        <w:pStyle w:val="Heading3"/>
        <w:spacing w:before="240" w:after="120" w:line="360" w:lineRule="auto"/>
        <w:ind w:left="-720"/>
        <w:rPr>
          <w:rFonts w:ascii="Times New Roman" w:hAnsi="Times New Roman" w:cs="Times New Roman"/>
          <w:b/>
          <w:i/>
          <w:color w:val="000000" w:themeColor="text1"/>
          <w:lang w:val="en-GB"/>
        </w:rPr>
      </w:pPr>
      <w:bookmarkStart w:id="8" w:name="_Toc495837096"/>
      <w:r w:rsidRPr="00BD0963">
        <w:rPr>
          <w:rFonts w:ascii="Times New Roman" w:hAnsi="Times New Roman" w:cs="Times New Roman"/>
          <w:i/>
          <w:color w:val="000000" w:themeColor="text1"/>
          <w:lang w:val="en-GB"/>
        </w:rPr>
        <w:t>Insomnia symptoms</w:t>
      </w:r>
      <w:bookmarkEnd w:id="8"/>
      <w:r w:rsidRPr="00BD0963">
        <w:rPr>
          <w:rFonts w:ascii="Times New Roman" w:hAnsi="Times New Roman" w:cs="Times New Roman"/>
          <w:i/>
          <w:color w:val="000000" w:themeColor="text1"/>
          <w:lang w:val="en-GB"/>
        </w:rPr>
        <w:t xml:space="preserve"> </w:t>
      </w:r>
    </w:p>
    <w:p w14:paraId="1DBCDD8C" w14:textId="52478AB3" w:rsidR="00226245" w:rsidRPr="00BD0963" w:rsidRDefault="00226245" w:rsidP="00E82E47">
      <w:pPr>
        <w:widowControl w:val="0"/>
        <w:autoSpaceDE w:val="0"/>
        <w:autoSpaceDN w:val="0"/>
        <w:adjustRightInd w:val="0"/>
        <w:spacing w:line="480" w:lineRule="auto"/>
        <w:ind w:left="-720" w:firstLine="720"/>
        <w:rPr>
          <w:color w:val="000000" w:themeColor="text1"/>
          <w:lang w:val="en-GB"/>
        </w:rPr>
      </w:pPr>
      <w:r w:rsidRPr="00BD0963">
        <w:rPr>
          <w:color w:val="000000" w:themeColor="text1"/>
          <w:lang w:val="en-GB"/>
        </w:rPr>
        <w:t>Insomnia</w:t>
      </w:r>
      <w:r w:rsidR="004A46C4" w:rsidRPr="00BD0963">
        <w:rPr>
          <w:color w:val="000000" w:themeColor="text1"/>
          <w:lang w:val="en-GB"/>
        </w:rPr>
        <w:t xml:space="preserve"> symptoms were measured by the insomnia symptoms q</w:t>
      </w:r>
      <w:r w:rsidR="00C9191E" w:rsidRPr="00BD0963">
        <w:rPr>
          <w:color w:val="000000" w:themeColor="text1"/>
          <w:lang w:val="en-GB"/>
        </w:rPr>
        <w:t>uestionnaire (ISQ</w:t>
      </w:r>
      <w:r w:rsidR="00546E50">
        <w:rPr>
          <w:color w:val="000000" w:themeColor="text1"/>
          <w:lang w:val="en-GB"/>
        </w:rPr>
        <w:t>,</w:t>
      </w:r>
      <w:r w:rsidR="00177F5C" w:rsidRPr="00BD0963">
        <w:rPr>
          <w:color w:val="000000" w:themeColor="text1"/>
          <w:vertAlign w:val="superscript"/>
        </w:rPr>
        <w:t>2</w:t>
      </w:r>
      <w:r w:rsidR="00A83C35" w:rsidRPr="00BD0963">
        <w:rPr>
          <w:color w:val="000000" w:themeColor="text1"/>
          <w:vertAlign w:val="superscript"/>
        </w:rPr>
        <w:t>4</w:t>
      </w:r>
      <w:r w:rsidRPr="00BD0963">
        <w:rPr>
          <w:color w:val="000000" w:themeColor="text1"/>
          <w:lang w:val="en-GB"/>
        </w:rPr>
        <w:t xml:space="preserve"> using a 6-item version.</w:t>
      </w:r>
      <w:r w:rsidR="004B1FF6" w:rsidRPr="00BD0963">
        <w:rPr>
          <w:color w:val="000000" w:themeColor="text1"/>
          <w:lang w:val="en-GB"/>
        </w:rPr>
        <w:t xml:space="preserve"> </w:t>
      </w:r>
      <w:r w:rsidR="00EF115A" w:rsidRPr="00BD0963">
        <w:rPr>
          <w:color w:val="000000" w:themeColor="text1"/>
        </w:rPr>
        <w:t xml:space="preserve">The first five items are identical to the first five items in the published version of the ISQ. The sixth question is a single item that captures the distress/impairment criterion of insomnia diagnosis, and was used in place of the eight individual distress/impairment items in the original ISQ. </w:t>
      </w:r>
      <w:r w:rsidR="004B1FF6" w:rsidRPr="00BD0963">
        <w:rPr>
          <w:color w:val="000000" w:themeColor="text1"/>
          <w:lang w:val="en-GB"/>
        </w:rPr>
        <w:t xml:space="preserve">Each </w:t>
      </w:r>
      <w:r w:rsidR="004B1FF6" w:rsidRPr="00BD0963">
        <w:rPr>
          <w:rFonts w:eastAsia="Times New Roman"/>
          <w:color w:val="000000" w:themeColor="text1"/>
          <w:shd w:val="clear" w:color="auto" w:fill="FFFFFF"/>
        </w:rPr>
        <w:t>item of the ISQ was coded 0</w:t>
      </w:r>
      <w:r w:rsidR="004C62FB" w:rsidRPr="00BD0963">
        <w:rPr>
          <w:rFonts w:eastAsia="Times New Roman"/>
          <w:color w:val="000000" w:themeColor="text1"/>
          <w:shd w:val="clear" w:color="auto" w:fill="FFFFFF"/>
        </w:rPr>
        <w:t xml:space="preserve"> </w:t>
      </w:r>
      <w:r w:rsidR="004B1FF6" w:rsidRPr="00BD0963">
        <w:rPr>
          <w:rFonts w:eastAsia="Times New Roman"/>
          <w:color w:val="000000" w:themeColor="text1"/>
          <w:shd w:val="clear" w:color="auto" w:fill="FFFFFF"/>
        </w:rPr>
        <w:t>-</w:t>
      </w:r>
      <w:r w:rsidR="004C62FB" w:rsidRPr="00BD0963">
        <w:rPr>
          <w:rFonts w:eastAsia="Times New Roman"/>
          <w:color w:val="000000" w:themeColor="text1"/>
          <w:shd w:val="clear" w:color="auto" w:fill="FFFFFF"/>
        </w:rPr>
        <w:t xml:space="preserve"> </w:t>
      </w:r>
      <w:r w:rsidR="004B1FF6" w:rsidRPr="00BD0963">
        <w:rPr>
          <w:rFonts w:eastAsia="Times New Roman"/>
          <w:color w:val="000000" w:themeColor="text1"/>
          <w:shd w:val="clear" w:color="auto" w:fill="FFFFFF"/>
        </w:rPr>
        <w:t xml:space="preserve">4 based on frequency response (never/ don't know = 0; rarely = 1; sometimes = 2; frequently = 3; always = 4). </w:t>
      </w:r>
      <w:r w:rsidR="00EE1063" w:rsidRPr="00BD0963">
        <w:rPr>
          <w:rFonts w:eastAsia="Times New Roman"/>
          <w:color w:val="000000" w:themeColor="text1"/>
          <w:shd w:val="clear" w:color="auto" w:fill="FFFFFF"/>
        </w:rPr>
        <w:t xml:space="preserve">The measure included items </w:t>
      </w:r>
      <w:r w:rsidR="00E3176C" w:rsidRPr="00BD0963">
        <w:rPr>
          <w:rFonts w:eastAsia="Times New Roman"/>
          <w:color w:val="000000" w:themeColor="text1"/>
          <w:shd w:val="clear" w:color="auto" w:fill="FFFFFF"/>
        </w:rPr>
        <w:t>such as</w:t>
      </w:r>
      <w:r w:rsidR="00EE1063" w:rsidRPr="00BD0963">
        <w:rPr>
          <w:rFonts w:eastAsia="Times New Roman"/>
          <w:color w:val="000000" w:themeColor="text1"/>
          <w:shd w:val="clear" w:color="auto" w:fill="FFFFFF"/>
        </w:rPr>
        <w:t xml:space="preserve"> “</w:t>
      </w:r>
      <w:r w:rsidR="00EE1063" w:rsidRPr="00BD0963">
        <w:rPr>
          <w:rFonts w:eastAsia="Times New Roman"/>
          <w:color w:val="000000" w:themeColor="text1"/>
          <w:shd w:val="clear" w:color="auto" w:fill="FFFFFF"/>
          <w:lang w:val="en-GB"/>
        </w:rPr>
        <w:t>difficulty falling asleep</w:t>
      </w:r>
      <w:r w:rsidR="00EE1063" w:rsidRPr="00BD0963">
        <w:rPr>
          <w:rFonts w:eastAsia="Times New Roman"/>
          <w:color w:val="000000" w:themeColor="text1"/>
          <w:shd w:val="clear" w:color="auto" w:fill="FFFFFF"/>
        </w:rPr>
        <w:t xml:space="preserve">” or </w:t>
      </w:r>
      <w:r w:rsidR="00EE1063" w:rsidRPr="00BD0963">
        <w:rPr>
          <w:rFonts w:eastAsia="Times New Roman"/>
          <w:color w:val="000000" w:themeColor="text1"/>
          <w:shd w:val="clear" w:color="auto" w:fill="FFFFFF"/>
          <w:lang w:val="en-GB"/>
        </w:rPr>
        <w:t>“frequent awakenings from sleep”</w:t>
      </w:r>
      <w:r w:rsidR="00120E41" w:rsidRPr="00BD0963">
        <w:rPr>
          <w:color w:val="000000" w:themeColor="text1"/>
          <w:vertAlign w:val="superscript"/>
        </w:rPr>
        <w:t xml:space="preserve"> 2</w:t>
      </w:r>
      <w:r w:rsidR="00A83C35" w:rsidRPr="00BD0963">
        <w:rPr>
          <w:color w:val="000000" w:themeColor="text1"/>
          <w:vertAlign w:val="superscript"/>
        </w:rPr>
        <w:t>4</w:t>
      </w:r>
      <w:r w:rsidR="00C9191E" w:rsidRPr="00BD0963">
        <w:rPr>
          <w:rFonts w:eastAsia="Times New Roman"/>
          <w:color w:val="000000" w:themeColor="text1"/>
          <w:shd w:val="clear" w:color="auto" w:fill="FFFFFF"/>
        </w:rPr>
        <w:t>. T</w:t>
      </w:r>
      <w:r w:rsidR="004B1FF6" w:rsidRPr="00BD0963">
        <w:rPr>
          <w:rFonts w:eastAsia="Times New Roman"/>
          <w:color w:val="000000" w:themeColor="text1"/>
          <w:shd w:val="clear" w:color="auto" w:fill="FFFFFF"/>
        </w:rPr>
        <w:t xml:space="preserve">he total scale score is the sum of these responses, ranging from 0 to 24, with higher scores </w:t>
      </w:r>
      <w:r w:rsidR="00E3176C" w:rsidRPr="00BD0963">
        <w:rPr>
          <w:rFonts w:eastAsia="Times New Roman"/>
          <w:color w:val="000000" w:themeColor="text1"/>
          <w:shd w:val="clear" w:color="auto" w:fill="FFFFFF"/>
        </w:rPr>
        <w:t>indicating</w:t>
      </w:r>
      <w:r w:rsidR="004B1FF6" w:rsidRPr="00BD0963">
        <w:rPr>
          <w:rFonts w:eastAsia="Times New Roman"/>
          <w:color w:val="000000" w:themeColor="text1"/>
          <w:shd w:val="clear" w:color="auto" w:fill="FFFFFF"/>
        </w:rPr>
        <w:t xml:space="preserve"> more severe insomnia symptoms. </w:t>
      </w:r>
      <w:r w:rsidR="004B1FF6" w:rsidRPr="00BD0963">
        <w:rPr>
          <w:color w:val="000000" w:themeColor="text1"/>
          <w:lang w:val="en-GB"/>
        </w:rPr>
        <w:t>Cronbach’s alpha for the ISQ in the current sample was .87</w:t>
      </w:r>
      <w:r w:rsidR="004C62FB" w:rsidRPr="00BD0963">
        <w:rPr>
          <w:color w:val="000000" w:themeColor="text1"/>
          <w:lang w:val="en-GB"/>
        </w:rPr>
        <w:t xml:space="preserve"> (</w:t>
      </w:r>
      <w:r w:rsidR="00A23793" w:rsidRPr="00BD0963">
        <w:rPr>
          <w:color w:val="000000" w:themeColor="text1"/>
          <w:lang w:val="en-GB"/>
        </w:rPr>
        <w:t xml:space="preserve">as reported </w:t>
      </w:r>
      <w:r w:rsidR="004C62FB" w:rsidRPr="00BD0963">
        <w:rPr>
          <w:color w:val="000000" w:themeColor="text1"/>
          <w:lang w:val="en-GB"/>
        </w:rPr>
        <w:t>in previous studies</w:t>
      </w:r>
      <w:r w:rsidR="00120E41" w:rsidRPr="00BD0963">
        <w:rPr>
          <w:color w:val="000000" w:themeColor="text1"/>
          <w:vertAlign w:val="superscript"/>
        </w:rPr>
        <w:t>2</w:t>
      </w:r>
      <w:r w:rsidR="00A83C35" w:rsidRPr="00BD0963">
        <w:rPr>
          <w:color w:val="000000" w:themeColor="text1"/>
          <w:vertAlign w:val="superscript"/>
        </w:rPr>
        <w:t>5</w:t>
      </w:r>
      <w:r w:rsidR="00C9191E" w:rsidRPr="00BD0963">
        <w:rPr>
          <w:color w:val="000000" w:themeColor="text1"/>
          <w:vertAlign w:val="superscript"/>
        </w:rPr>
        <w:t>,2</w:t>
      </w:r>
      <w:r w:rsidR="00A83C35" w:rsidRPr="00BD0963">
        <w:rPr>
          <w:color w:val="000000" w:themeColor="text1"/>
          <w:vertAlign w:val="superscript"/>
        </w:rPr>
        <w:t>6</w:t>
      </w:r>
      <w:r w:rsidR="009918D6" w:rsidRPr="00BD0963">
        <w:rPr>
          <w:color w:val="000000" w:themeColor="text1"/>
          <w:lang w:val="en-GB"/>
        </w:rPr>
        <w:t>)</w:t>
      </w:r>
      <w:r w:rsidR="00936804" w:rsidRPr="00BD0963">
        <w:rPr>
          <w:color w:val="000000" w:themeColor="text1"/>
          <w:lang w:val="en-GB"/>
        </w:rPr>
        <w:t>.</w:t>
      </w:r>
    </w:p>
    <w:p w14:paraId="4F904F6B" w14:textId="77777777" w:rsidR="00B443EB" w:rsidRPr="00BD0963" w:rsidRDefault="00B443EB" w:rsidP="00E82E47">
      <w:pPr>
        <w:widowControl w:val="0"/>
        <w:autoSpaceDE w:val="0"/>
        <w:autoSpaceDN w:val="0"/>
        <w:adjustRightInd w:val="0"/>
        <w:spacing w:line="480" w:lineRule="auto"/>
        <w:ind w:left="-720" w:firstLine="720"/>
        <w:rPr>
          <w:color w:val="000000" w:themeColor="text1"/>
          <w:lang w:val="en-GB"/>
        </w:rPr>
      </w:pPr>
    </w:p>
    <w:p w14:paraId="248D8E08" w14:textId="77777777" w:rsidR="00226245" w:rsidRPr="00BD0963" w:rsidRDefault="00226245" w:rsidP="00E82E47">
      <w:pPr>
        <w:pStyle w:val="Heading2"/>
        <w:spacing w:before="0" w:after="120" w:line="360" w:lineRule="auto"/>
        <w:ind w:left="-720"/>
        <w:rPr>
          <w:rFonts w:ascii="Times New Roman" w:hAnsi="Times New Roman" w:cs="Times New Roman"/>
          <w:color w:val="000000" w:themeColor="text1"/>
          <w:sz w:val="24"/>
          <w:szCs w:val="24"/>
          <w:u w:val="single"/>
          <w:lang w:val="en-GB"/>
        </w:rPr>
      </w:pPr>
      <w:bookmarkStart w:id="9" w:name="_Toc495837097"/>
      <w:r w:rsidRPr="00BD0963">
        <w:rPr>
          <w:rFonts w:ascii="Times New Roman" w:hAnsi="Times New Roman" w:cs="Times New Roman"/>
          <w:color w:val="000000" w:themeColor="text1"/>
          <w:sz w:val="24"/>
          <w:szCs w:val="24"/>
          <w:u w:val="single"/>
        </w:rPr>
        <w:lastRenderedPageBreak/>
        <w:t>Analysis</w:t>
      </w:r>
      <w:bookmarkEnd w:id="9"/>
    </w:p>
    <w:p w14:paraId="658E9CC0" w14:textId="77777777" w:rsidR="00226245" w:rsidRPr="00BD0963" w:rsidRDefault="00226245" w:rsidP="00E82E47">
      <w:pPr>
        <w:pStyle w:val="Heading3"/>
        <w:spacing w:before="0" w:after="120" w:line="360" w:lineRule="auto"/>
        <w:ind w:left="-720"/>
        <w:rPr>
          <w:rFonts w:ascii="Times New Roman" w:hAnsi="Times New Roman" w:cs="Times New Roman"/>
          <w:b/>
          <w:i/>
          <w:color w:val="000000" w:themeColor="text1"/>
        </w:rPr>
      </w:pPr>
      <w:bookmarkStart w:id="10" w:name="_Toc495837098"/>
      <w:r w:rsidRPr="00BD0963">
        <w:rPr>
          <w:rFonts w:ascii="Times New Roman" w:hAnsi="Times New Roman" w:cs="Times New Roman"/>
          <w:i/>
          <w:color w:val="000000" w:themeColor="text1"/>
        </w:rPr>
        <w:t>Data preparation</w:t>
      </w:r>
      <w:bookmarkEnd w:id="10"/>
    </w:p>
    <w:p w14:paraId="2B205568" w14:textId="1489E3FD" w:rsidR="00226245" w:rsidRPr="00BD0963" w:rsidRDefault="00226245" w:rsidP="00E82E47">
      <w:pPr>
        <w:widowControl w:val="0"/>
        <w:spacing w:line="480" w:lineRule="auto"/>
        <w:ind w:left="-720" w:firstLine="680"/>
        <w:rPr>
          <w:color w:val="000000" w:themeColor="text1"/>
        </w:rPr>
      </w:pPr>
      <w:r w:rsidRPr="00BD0963">
        <w:rPr>
          <w:color w:val="000000" w:themeColor="text1"/>
        </w:rPr>
        <w:t xml:space="preserve">The data was prepared </w:t>
      </w:r>
      <w:r w:rsidR="004B1FF6" w:rsidRPr="00BD0963">
        <w:rPr>
          <w:color w:val="000000" w:themeColor="text1"/>
        </w:rPr>
        <w:t>using SPSS</w:t>
      </w:r>
      <w:r w:rsidR="00BD748B" w:rsidRPr="00BD0963">
        <w:rPr>
          <w:color w:val="000000" w:themeColor="text1"/>
          <w:vertAlign w:val="superscript"/>
        </w:rPr>
        <w:t>2</w:t>
      </w:r>
      <w:r w:rsidR="00A83C35" w:rsidRPr="00BD0963">
        <w:rPr>
          <w:color w:val="000000" w:themeColor="text1"/>
          <w:vertAlign w:val="superscript"/>
        </w:rPr>
        <w:t>7</w:t>
      </w:r>
      <w:r w:rsidR="0071396F" w:rsidRPr="00BD0963">
        <w:rPr>
          <w:color w:val="000000" w:themeColor="text1"/>
        </w:rPr>
        <w:t xml:space="preserve"> </w:t>
      </w:r>
      <w:r w:rsidR="00C9191E" w:rsidRPr="00BD0963">
        <w:rPr>
          <w:color w:val="000000" w:themeColor="text1"/>
        </w:rPr>
        <w:t>(</w:t>
      </w:r>
      <w:r w:rsidR="0071396F" w:rsidRPr="00BD0963">
        <w:rPr>
          <w:color w:val="000000" w:themeColor="text1"/>
        </w:rPr>
        <w:t>version 22)</w:t>
      </w:r>
      <w:r w:rsidRPr="00BD0963">
        <w:rPr>
          <w:color w:val="000000" w:themeColor="text1"/>
        </w:rPr>
        <w:t xml:space="preserve">. The variable somatic pre-sleep arousal was skewed (skewness = 1.82, std. error = .08; kurtosis = 4.16, std. error = .17) and therefore it was </w:t>
      </w:r>
      <w:r w:rsidR="00F87DA9" w:rsidRPr="00BD0963">
        <w:rPr>
          <w:color w:val="000000" w:themeColor="text1"/>
        </w:rPr>
        <w:t xml:space="preserve">+1 </w:t>
      </w:r>
      <w:r w:rsidRPr="00BD0963">
        <w:rPr>
          <w:color w:val="000000" w:themeColor="text1"/>
        </w:rPr>
        <w:t xml:space="preserve">log10-transformed, which successfully reduced the skewness (skewness = 1.03, std. error = .08; kurtosis = .63, std. error = .17). </w:t>
      </w:r>
      <w:r w:rsidR="004B1FF6" w:rsidRPr="00BD0963">
        <w:rPr>
          <w:snapToGrid w:val="0"/>
          <w:color w:val="000000" w:themeColor="text1"/>
        </w:rPr>
        <w:t>For all variables,</w:t>
      </w:r>
      <w:r w:rsidR="00BE3D3A" w:rsidRPr="00BD0963">
        <w:rPr>
          <w:snapToGrid w:val="0"/>
          <w:color w:val="000000" w:themeColor="text1"/>
        </w:rPr>
        <w:t xml:space="preserve"> outliers more than +/</w:t>
      </w:r>
      <w:r w:rsidR="004B1FF6" w:rsidRPr="00BD0963">
        <w:rPr>
          <w:snapToGrid w:val="0"/>
          <w:color w:val="000000" w:themeColor="text1"/>
        </w:rPr>
        <w:t>- 3 standard deviations away from the mean were exc</w:t>
      </w:r>
      <w:r w:rsidR="00E3176C" w:rsidRPr="00BD0963">
        <w:rPr>
          <w:snapToGrid w:val="0"/>
          <w:color w:val="000000" w:themeColor="text1"/>
        </w:rPr>
        <w:t>luded from the sample (</w:t>
      </w:r>
      <w:r w:rsidR="004B1FF6" w:rsidRPr="00BD0963">
        <w:rPr>
          <w:snapToGrid w:val="0"/>
          <w:color w:val="000000" w:themeColor="text1"/>
        </w:rPr>
        <w:t>17 cases</w:t>
      </w:r>
      <w:r w:rsidR="00E3176C" w:rsidRPr="00BD0963">
        <w:rPr>
          <w:snapToGrid w:val="0"/>
          <w:color w:val="000000" w:themeColor="text1"/>
        </w:rPr>
        <w:t xml:space="preserve"> in total</w:t>
      </w:r>
      <w:r w:rsidR="004B1FF6" w:rsidRPr="00BD0963">
        <w:rPr>
          <w:snapToGrid w:val="0"/>
          <w:color w:val="000000" w:themeColor="text1"/>
        </w:rPr>
        <w:t>)</w:t>
      </w:r>
      <w:r w:rsidR="004B54AB" w:rsidRPr="00BD0963">
        <w:rPr>
          <w:snapToGrid w:val="0"/>
          <w:color w:val="000000" w:themeColor="text1"/>
        </w:rPr>
        <w:t>,</w:t>
      </w:r>
      <w:r w:rsidR="00634C73" w:rsidRPr="00BD0963">
        <w:rPr>
          <w:snapToGrid w:val="0"/>
          <w:color w:val="000000" w:themeColor="text1"/>
        </w:rPr>
        <w:t xml:space="preserve"> as ha</w:t>
      </w:r>
      <w:r w:rsidR="00C9191E" w:rsidRPr="00BD0963">
        <w:rPr>
          <w:snapToGrid w:val="0"/>
          <w:color w:val="000000" w:themeColor="text1"/>
        </w:rPr>
        <w:t>s been done in previous studies</w:t>
      </w:r>
      <w:r w:rsidR="00BD748B" w:rsidRPr="00BD0963">
        <w:rPr>
          <w:color w:val="000000" w:themeColor="text1"/>
          <w:vertAlign w:val="superscript"/>
        </w:rPr>
        <w:t>2</w:t>
      </w:r>
      <w:r w:rsidR="00A83C35" w:rsidRPr="00BD0963">
        <w:rPr>
          <w:color w:val="000000" w:themeColor="text1"/>
          <w:vertAlign w:val="superscript"/>
        </w:rPr>
        <w:t>5</w:t>
      </w:r>
      <w:r w:rsidR="004B1FF6" w:rsidRPr="00BD0963">
        <w:rPr>
          <w:snapToGrid w:val="0"/>
          <w:color w:val="000000" w:themeColor="text1"/>
        </w:rPr>
        <w:t xml:space="preserve">. All variables were </w:t>
      </w:r>
      <w:r w:rsidR="004B1FF6" w:rsidRPr="00BD0963">
        <w:rPr>
          <w:color w:val="000000" w:themeColor="text1"/>
        </w:rPr>
        <w:t xml:space="preserve">age and sex regressed </w:t>
      </w:r>
      <w:r w:rsidR="004B1FF6" w:rsidRPr="00BD0963">
        <w:rPr>
          <w:snapToGrid w:val="0"/>
          <w:color w:val="000000" w:themeColor="text1"/>
        </w:rPr>
        <w:t>for the twin analyses</w:t>
      </w:r>
      <w:r w:rsidR="004B54AB" w:rsidRPr="00BD0963">
        <w:rPr>
          <w:snapToGrid w:val="0"/>
          <w:color w:val="000000" w:themeColor="text1"/>
        </w:rPr>
        <w:t>,</w:t>
      </w:r>
      <w:r w:rsidR="004B1FF6" w:rsidRPr="00BD0963">
        <w:rPr>
          <w:snapToGrid w:val="0"/>
          <w:color w:val="000000" w:themeColor="text1"/>
        </w:rPr>
        <w:t xml:space="preserve"> </w:t>
      </w:r>
      <w:r w:rsidR="004B1FF6" w:rsidRPr="00BD0963">
        <w:rPr>
          <w:color w:val="000000" w:themeColor="text1"/>
        </w:rPr>
        <w:t>which is st</w:t>
      </w:r>
      <w:r w:rsidR="00C9191E" w:rsidRPr="00BD0963">
        <w:rPr>
          <w:color w:val="000000" w:themeColor="text1"/>
        </w:rPr>
        <w:t>andard in genetic model fitting</w:t>
      </w:r>
      <w:r w:rsidR="00BD748B" w:rsidRPr="00BD0963">
        <w:rPr>
          <w:color w:val="000000" w:themeColor="text1"/>
          <w:vertAlign w:val="superscript"/>
        </w:rPr>
        <w:t>2</w:t>
      </w:r>
      <w:r w:rsidR="00A83C35" w:rsidRPr="00BD0963">
        <w:rPr>
          <w:color w:val="000000" w:themeColor="text1"/>
          <w:vertAlign w:val="superscript"/>
        </w:rPr>
        <w:t>8</w:t>
      </w:r>
      <w:r w:rsidR="00C9191E" w:rsidRPr="00BD0963">
        <w:rPr>
          <w:color w:val="000000" w:themeColor="text1"/>
          <w:vertAlign w:val="superscript"/>
        </w:rPr>
        <w:t>,2</w:t>
      </w:r>
      <w:r w:rsidR="00A83C35" w:rsidRPr="00BD0963">
        <w:rPr>
          <w:color w:val="000000" w:themeColor="text1"/>
          <w:vertAlign w:val="superscript"/>
        </w:rPr>
        <w:t>9</w:t>
      </w:r>
      <w:r w:rsidR="004B1FF6" w:rsidRPr="00BD0963">
        <w:rPr>
          <w:color w:val="000000" w:themeColor="text1"/>
        </w:rPr>
        <w:t>. For the phenotypic analyses</w:t>
      </w:r>
      <w:r w:rsidR="00E3176C" w:rsidRPr="00BD0963">
        <w:rPr>
          <w:color w:val="000000" w:themeColor="text1"/>
        </w:rPr>
        <w:t>,</w:t>
      </w:r>
      <w:r w:rsidR="004B1FF6" w:rsidRPr="00BD0963">
        <w:rPr>
          <w:color w:val="000000" w:themeColor="text1"/>
        </w:rPr>
        <w:t xml:space="preserve"> data from one randomly selected </w:t>
      </w:r>
      <w:r w:rsidR="00240466" w:rsidRPr="00BD0963">
        <w:rPr>
          <w:color w:val="000000" w:themeColor="text1"/>
        </w:rPr>
        <w:t>twin/</w:t>
      </w:r>
      <w:r w:rsidR="00E3176C" w:rsidRPr="00BD0963">
        <w:rPr>
          <w:color w:val="000000" w:themeColor="text1"/>
        </w:rPr>
        <w:t>sibling from each pair was used</w:t>
      </w:r>
      <w:r w:rsidR="004B1FF6" w:rsidRPr="00BD0963">
        <w:rPr>
          <w:color w:val="000000" w:themeColor="text1"/>
        </w:rPr>
        <w:t xml:space="preserve"> to control for non-independence of observations</w:t>
      </w:r>
      <w:r w:rsidR="00586837" w:rsidRPr="00BD0963">
        <w:rPr>
          <w:color w:val="000000" w:themeColor="text1"/>
          <w:vertAlign w:val="superscript"/>
        </w:rPr>
        <w:t>2</w:t>
      </w:r>
      <w:r w:rsidR="00A83C35" w:rsidRPr="00BD0963">
        <w:rPr>
          <w:color w:val="000000" w:themeColor="text1"/>
          <w:vertAlign w:val="superscript"/>
        </w:rPr>
        <w:t>6</w:t>
      </w:r>
      <w:r w:rsidR="004B1FF6" w:rsidRPr="00BD0963">
        <w:rPr>
          <w:color w:val="000000" w:themeColor="text1"/>
        </w:rPr>
        <w:t>.</w:t>
      </w:r>
    </w:p>
    <w:p w14:paraId="50AF911C" w14:textId="3800464E" w:rsidR="00226245" w:rsidRPr="00BD0963" w:rsidRDefault="00226245" w:rsidP="00635D08">
      <w:pPr>
        <w:keepNext/>
        <w:keepLines/>
        <w:spacing w:before="240" w:after="120" w:line="360" w:lineRule="auto"/>
        <w:ind w:left="-720"/>
        <w:rPr>
          <w:i/>
          <w:color w:val="000000" w:themeColor="text1"/>
        </w:rPr>
      </w:pPr>
      <w:bookmarkStart w:id="11" w:name="_Toc495837100"/>
      <w:r w:rsidRPr="00BD0963">
        <w:rPr>
          <w:i/>
          <w:color w:val="000000" w:themeColor="text1"/>
        </w:rPr>
        <w:t>Regression analyses</w:t>
      </w:r>
      <w:bookmarkEnd w:id="11"/>
      <w:r w:rsidRPr="00BD0963">
        <w:rPr>
          <w:i/>
          <w:color w:val="000000" w:themeColor="text1"/>
        </w:rPr>
        <w:t xml:space="preserve"> </w:t>
      </w:r>
    </w:p>
    <w:p w14:paraId="7A5EB81C" w14:textId="4403A4FA" w:rsidR="00226245" w:rsidRPr="00BD0963" w:rsidRDefault="00226245" w:rsidP="00635D08">
      <w:pPr>
        <w:keepNext/>
        <w:keepLines/>
        <w:spacing w:line="480" w:lineRule="auto"/>
        <w:ind w:left="-720" w:firstLine="680"/>
        <w:rPr>
          <w:color w:val="000000" w:themeColor="text1"/>
        </w:rPr>
      </w:pPr>
      <w:r w:rsidRPr="00BD0963">
        <w:rPr>
          <w:color w:val="000000" w:themeColor="text1"/>
        </w:rPr>
        <w:t xml:space="preserve">A regression analysis (controlling for non-independence of observations) </w:t>
      </w:r>
      <w:r w:rsidR="00A23793" w:rsidRPr="00BD0963">
        <w:rPr>
          <w:color w:val="000000" w:themeColor="text1"/>
        </w:rPr>
        <w:t xml:space="preserve">was run </w:t>
      </w:r>
      <w:r w:rsidRPr="00BD0963">
        <w:rPr>
          <w:color w:val="000000" w:themeColor="text1"/>
        </w:rPr>
        <w:t>in Stata</w:t>
      </w:r>
      <w:r w:rsidR="00A83C35" w:rsidRPr="00BD0963">
        <w:rPr>
          <w:color w:val="000000" w:themeColor="text1"/>
          <w:vertAlign w:val="superscript"/>
        </w:rPr>
        <w:t>30</w:t>
      </w:r>
      <w:r w:rsidR="00586837" w:rsidRPr="00BD0963">
        <w:rPr>
          <w:color w:val="000000" w:themeColor="text1"/>
        </w:rPr>
        <w:t xml:space="preserve"> (</w:t>
      </w:r>
      <w:r w:rsidRPr="00BD0963">
        <w:rPr>
          <w:color w:val="000000" w:themeColor="text1"/>
        </w:rPr>
        <w:t xml:space="preserve">version SE 14.0) </w:t>
      </w:r>
      <w:r w:rsidR="00F87DA9" w:rsidRPr="00BD0963">
        <w:rPr>
          <w:color w:val="000000" w:themeColor="text1"/>
        </w:rPr>
        <w:t xml:space="preserve">to examine whether cognitive and somatic arousal </w:t>
      </w:r>
      <w:r w:rsidR="00E3176C" w:rsidRPr="00BD0963">
        <w:rPr>
          <w:color w:val="000000" w:themeColor="text1"/>
        </w:rPr>
        <w:t>were</w:t>
      </w:r>
      <w:r w:rsidR="00F87DA9" w:rsidRPr="00BD0963">
        <w:rPr>
          <w:color w:val="000000" w:themeColor="text1"/>
        </w:rPr>
        <w:t xml:space="preserve"> independently associated with insomnia symptoms, as</w:t>
      </w:r>
      <w:r w:rsidR="00E3176C" w:rsidRPr="00BD0963">
        <w:rPr>
          <w:color w:val="000000" w:themeColor="text1"/>
        </w:rPr>
        <w:t xml:space="preserve"> ha</w:t>
      </w:r>
      <w:r w:rsidR="00245292" w:rsidRPr="00BD0963">
        <w:rPr>
          <w:color w:val="000000" w:themeColor="text1"/>
        </w:rPr>
        <w:t>s</w:t>
      </w:r>
      <w:r w:rsidR="00E3176C" w:rsidRPr="00BD0963">
        <w:rPr>
          <w:color w:val="000000" w:themeColor="text1"/>
        </w:rPr>
        <w:t xml:space="preserve"> been</w:t>
      </w:r>
      <w:r w:rsidR="00F87DA9" w:rsidRPr="00BD0963">
        <w:rPr>
          <w:color w:val="000000" w:themeColor="text1"/>
        </w:rPr>
        <w:t xml:space="preserve"> found in previous research</w:t>
      </w:r>
      <w:r w:rsidR="00F87DA9" w:rsidRPr="00BD0963">
        <w:rPr>
          <w:color w:val="000000" w:themeColor="text1"/>
          <w:vertAlign w:val="superscript"/>
        </w:rPr>
        <w:t>8,1</w:t>
      </w:r>
      <w:r w:rsidR="00A83C35" w:rsidRPr="00BD0963">
        <w:rPr>
          <w:color w:val="000000" w:themeColor="text1"/>
          <w:vertAlign w:val="superscript"/>
        </w:rPr>
        <w:t>8</w:t>
      </w:r>
      <w:r w:rsidRPr="00BD0963">
        <w:rPr>
          <w:color w:val="000000" w:themeColor="text1"/>
        </w:rPr>
        <w:t xml:space="preserve">. </w:t>
      </w:r>
      <w:r w:rsidR="00F87DA9" w:rsidRPr="00BD0963">
        <w:rPr>
          <w:color w:val="000000" w:themeColor="text1"/>
        </w:rPr>
        <w:t xml:space="preserve">Whether cognitive as compared to somatic pre-sleep arousal was associated to a greater extent with insomnia symptoms was also considered. </w:t>
      </w:r>
      <w:r w:rsidRPr="00BD0963">
        <w:rPr>
          <w:color w:val="000000" w:themeColor="text1"/>
        </w:rPr>
        <w:t xml:space="preserve"> The covariates age and sex were added to the regression models.</w:t>
      </w:r>
    </w:p>
    <w:p w14:paraId="1EC9FB51" w14:textId="77777777" w:rsidR="00226245" w:rsidRPr="00BD0963" w:rsidRDefault="00226245" w:rsidP="00E82E47">
      <w:pPr>
        <w:pStyle w:val="Heading3"/>
        <w:spacing w:before="240" w:after="120" w:line="360" w:lineRule="auto"/>
        <w:ind w:left="-720"/>
        <w:rPr>
          <w:rFonts w:ascii="Times New Roman" w:hAnsi="Times New Roman" w:cs="Times New Roman"/>
          <w:b/>
          <w:i/>
          <w:color w:val="000000" w:themeColor="text1"/>
          <w:u w:val="single"/>
        </w:rPr>
      </w:pPr>
      <w:bookmarkStart w:id="12" w:name="_Toc495837101"/>
      <w:r w:rsidRPr="00BD0963">
        <w:rPr>
          <w:rFonts w:ascii="Times New Roman" w:hAnsi="Times New Roman" w:cs="Times New Roman"/>
          <w:i/>
          <w:color w:val="000000" w:themeColor="text1"/>
        </w:rPr>
        <w:t>Twin/sibling analyses</w:t>
      </w:r>
      <w:bookmarkEnd w:id="12"/>
      <w:r w:rsidRPr="00BD0963">
        <w:rPr>
          <w:rFonts w:ascii="Times New Roman" w:hAnsi="Times New Roman" w:cs="Times New Roman"/>
          <w:i/>
          <w:color w:val="000000" w:themeColor="text1"/>
        </w:rPr>
        <w:t xml:space="preserve"> </w:t>
      </w:r>
    </w:p>
    <w:p w14:paraId="45BB10B1" w14:textId="048A4FBC" w:rsidR="00226245" w:rsidRPr="00BD0963" w:rsidRDefault="00226245" w:rsidP="00E82E47">
      <w:pPr>
        <w:widowControl w:val="0"/>
        <w:autoSpaceDE w:val="0"/>
        <w:autoSpaceDN w:val="0"/>
        <w:adjustRightInd w:val="0"/>
        <w:spacing w:line="480" w:lineRule="auto"/>
        <w:ind w:left="-720" w:firstLine="720"/>
        <w:rPr>
          <w:color w:val="000000" w:themeColor="text1"/>
        </w:rPr>
      </w:pPr>
      <w:r w:rsidRPr="00BD0963">
        <w:rPr>
          <w:color w:val="000000" w:themeColor="text1"/>
        </w:rPr>
        <w:t>Twin and sibling correlations (within traits) as well as cross-twin-cross-trait correlations, were considered. This allowed</w:t>
      </w:r>
      <w:r w:rsidR="00E3176C" w:rsidRPr="00BD0963">
        <w:rPr>
          <w:color w:val="000000" w:themeColor="text1"/>
        </w:rPr>
        <w:t xml:space="preserve"> for</w:t>
      </w:r>
      <w:r w:rsidRPr="00BD0963">
        <w:rPr>
          <w:color w:val="000000" w:themeColor="text1"/>
        </w:rPr>
        <w:t xml:space="preserve"> a rough estimation of the relative contributions of </w:t>
      </w:r>
      <w:r w:rsidR="00C3450F" w:rsidRPr="00BD0963">
        <w:rPr>
          <w:color w:val="000000" w:themeColor="text1"/>
        </w:rPr>
        <w:t xml:space="preserve">additive genetic (A), common or shared environmental (C), and non-shared environmental (E) influences </w:t>
      </w:r>
      <w:r w:rsidRPr="00BD0963">
        <w:rPr>
          <w:color w:val="000000" w:themeColor="text1"/>
        </w:rPr>
        <w:t>on pre-sleep arousal (and its cognitive and somatic arousal subscales) and insomnia symptoms</w:t>
      </w:r>
      <w:r w:rsidR="00230915" w:rsidRPr="00BD0963">
        <w:rPr>
          <w:color w:val="000000" w:themeColor="text1"/>
          <w:vertAlign w:val="superscript"/>
        </w:rPr>
        <w:t>2</w:t>
      </w:r>
      <w:r w:rsidR="00230915">
        <w:rPr>
          <w:color w:val="000000" w:themeColor="text1"/>
          <w:vertAlign w:val="superscript"/>
        </w:rPr>
        <w:t>6</w:t>
      </w:r>
      <w:r w:rsidRPr="00BD0963">
        <w:rPr>
          <w:color w:val="000000" w:themeColor="text1"/>
        </w:rPr>
        <w:t>.</w:t>
      </w:r>
      <w:r w:rsidR="00E519E2" w:rsidRPr="00BD0963">
        <w:rPr>
          <w:color w:val="000000" w:themeColor="text1"/>
        </w:rPr>
        <w:t xml:space="preserve"> Additive genetic influences </w:t>
      </w:r>
      <w:r w:rsidR="004B54AB" w:rsidRPr="00BD0963">
        <w:rPr>
          <w:color w:val="000000" w:themeColor="text1"/>
        </w:rPr>
        <w:t>refer to the cumulative</w:t>
      </w:r>
      <w:r w:rsidR="00004C99" w:rsidRPr="00BD0963">
        <w:rPr>
          <w:color w:val="000000" w:themeColor="text1"/>
        </w:rPr>
        <w:t xml:space="preserve"> effect</w:t>
      </w:r>
      <w:r w:rsidR="004B54AB" w:rsidRPr="00BD0963">
        <w:rPr>
          <w:color w:val="000000" w:themeColor="text1"/>
        </w:rPr>
        <w:t>s</w:t>
      </w:r>
      <w:r w:rsidR="00004C99" w:rsidRPr="00BD0963">
        <w:rPr>
          <w:color w:val="000000" w:themeColor="text1"/>
        </w:rPr>
        <w:t xml:space="preserve"> </w:t>
      </w:r>
      <w:r w:rsidR="004B54AB" w:rsidRPr="00BD0963">
        <w:rPr>
          <w:color w:val="000000" w:themeColor="text1"/>
        </w:rPr>
        <w:t xml:space="preserve">of all </w:t>
      </w:r>
      <w:r w:rsidR="00004C99" w:rsidRPr="00BD0963">
        <w:rPr>
          <w:color w:val="000000" w:themeColor="text1"/>
        </w:rPr>
        <w:t xml:space="preserve">genes that </w:t>
      </w:r>
      <w:r w:rsidR="004B54AB" w:rsidRPr="00BD0963">
        <w:rPr>
          <w:color w:val="000000" w:themeColor="text1"/>
        </w:rPr>
        <w:t xml:space="preserve">may </w:t>
      </w:r>
      <w:r w:rsidR="00004C99" w:rsidRPr="00BD0963">
        <w:rPr>
          <w:color w:val="000000" w:themeColor="text1"/>
        </w:rPr>
        <w:t xml:space="preserve">influence a phenotype </w:t>
      </w:r>
      <w:r w:rsidR="00E519E2" w:rsidRPr="00BD0963">
        <w:rPr>
          <w:color w:val="000000" w:themeColor="text1"/>
        </w:rPr>
        <w:t xml:space="preserve">(i.e. versions of a particular gene at one locus in the genome). </w:t>
      </w:r>
      <w:r w:rsidR="00E519E2" w:rsidRPr="00BD0963">
        <w:rPr>
          <w:color w:val="000000" w:themeColor="text1"/>
        </w:rPr>
        <w:lastRenderedPageBreak/>
        <w:t xml:space="preserve">Shared environmental influences are environmental factors </w:t>
      </w:r>
      <w:r w:rsidR="00C3450F" w:rsidRPr="00BD0963">
        <w:rPr>
          <w:color w:val="000000" w:themeColor="text1"/>
        </w:rPr>
        <w:t>which make</w:t>
      </w:r>
      <w:r w:rsidR="00E519E2" w:rsidRPr="00BD0963">
        <w:rPr>
          <w:color w:val="000000" w:themeColor="text1"/>
        </w:rPr>
        <w:t xml:space="preserve"> members of the same family </w:t>
      </w:r>
      <w:r w:rsidR="00D72629" w:rsidRPr="00BD0963">
        <w:rPr>
          <w:color w:val="000000" w:themeColor="text1"/>
        </w:rPr>
        <w:t xml:space="preserve">more </w:t>
      </w:r>
      <w:r w:rsidR="00E519E2" w:rsidRPr="00BD0963">
        <w:rPr>
          <w:color w:val="000000" w:themeColor="text1"/>
        </w:rPr>
        <w:t xml:space="preserve">similar to one another, </w:t>
      </w:r>
      <w:r w:rsidR="00C3450F" w:rsidRPr="00BD0963">
        <w:rPr>
          <w:color w:val="000000" w:themeColor="text1"/>
        </w:rPr>
        <w:t>in contrast to</w:t>
      </w:r>
      <w:r w:rsidR="00E519E2" w:rsidRPr="00BD0963">
        <w:rPr>
          <w:color w:val="000000" w:themeColor="text1"/>
        </w:rPr>
        <w:t xml:space="preserve"> non-shared environmental </w:t>
      </w:r>
      <w:r w:rsidR="00C3450F" w:rsidRPr="00BD0963">
        <w:rPr>
          <w:color w:val="000000" w:themeColor="text1"/>
        </w:rPr>
        <w:t xml:space="preserve">influences which are </w:t>
      </w:r>
      <w:r w:rsidR="00F770A2" w:rsidRPr="00BD0963">
        <w:rPr>
          <w:color w:val="000000" w:themeColor="text1"/>
        </w:rPr>
        <w:t xml:space="preserve">those </w:t>
      </w:r>
      <w:r w:rsidR="00E519E2" w:rsidRPr="00BD0963">
        <w:rPr>
          <w:color w:val="000000" w:themeColor="text1"/>
        </w:rPr>
        <w:t>that make members of the same family different</w:t>
      </w:r>
      <w:r w:rsidR="009F00B1" w:rsidRPr="00BD0963">
        <w:rPr>
          <w:color w:val="000000" w:themeColor="text1"/>
          <w:vertAlign w:val="superscript"/>
        </w:rPr>
        <w:t>26</w:t>
      </w:r>
      <w:r w:rsidR="00E519E2" w:rsidRPr="00BD0963">
        <w:rPr>
          <w:color w:val="000000" w:themeColor="text1"/>
        </w:rPr>
        <w:t xml:space="preserve">. </w:t>
      </w:r>
      <w:r w:rsidR="00D72629" w:rsidRPr="00BD0963">
        <w:rPr>
          <w:color w:val="000000" w:themeColor="text1"/>
        </w:rPr>
        <w:t xml:space="preserve">Note that </w:t>
      </w:r>
      <w:r w:rsidR="00E519E2" w:rsidRPr="00BD0963">
        <w:rPr>
          <w:color w:val="000000" w:themeColor="text1"/>
        </w:rPr>
        <w:t>E also includes measurement error</w:t>
      </w:r>
      <w:r w:rsidR="007544C5" w:rsidRPr="00BD0963">
        <w:rPr>
          <w:color w:val="000000" w:themeColor="text1"/>
          <w:vertAlign w:val="superscript"/>
        </w:rPr>
        <w:t>3</w:t>
      </w:r>
      <w:r w:rsidR="00A83C35" w:rsidRPr="00BD0963">
        <w:rPr>
          <w:color w:val="000000" w:themeColor="text1"/>
          <w:vertAlign w:val="superscript"/>
        </w:rPr>
        <w:t>1</w:t>
      </w:r>
      <w:r w:rsidR="00E519E2" w:rsidRPr="00BD0963">
        <w:rPr>
          <w:color w:val="000000" w:themeColor="text1"/>
        </w:rPr>
        <w:t xml:space="preserve">. </w:t>
      </w:r>
      <w:r w:rsidR="00D72629" w:rsidRPr="00BD0963">
        <w:rPr>
          <w:color w:val="000000" w:themeColor="text1"/>
        </w:rPr>
        <w:t xml:space="preserve">The program R </w:t>
      </w:r>
      <w:r w:rsidR="00004C99" w:rsidRPr="00BD0963">
        <w:rPr>
          <w:color w:val="000000" w:themeColor="text1"/>
        </w:rPr>
        <w:t>(</w:t>
      </w:r>
      <w:r w:rsidR="00D72629" w:rsidRPr="00BD0963">
        <w:rPr>
          <w:color w:val="000000" w:themeColor="text1"/>
        </w:rPr>
        <w:t>with a package for genetic model fitting</w:t>
      </w:r>
      <w:r w:rsidR="00004C99" w:rsidRPr="00BD0963">
        <w:rPr>
          <w:color w:val="000000" w:themeColor="text1"/>
        </w:rPr>
        <w:t>,</w:t>
      </w:r>
      <w:r w:rsidR="00D72629" w:rsidRPr="00BD0963">
        <w:rPr>
          <w:color w:val="000000" w:themeColor="text1"/>
        </w:rPr>
        <w:t xml:space="preserve"> called OpenMX) was utilised for the twin a</w:t>
      </w:r>
      <w:r w:rsidR="00E519E2" w:rsidRPr="00BD0963">
        <w:rPr>
          <w:color w:val="000000" w:themeColor="text1"/>
        </w:rPr>
        <w:t xml:space="preserve">nalyses, </w:t>
      </w:r>
      <w:r w:rsidR="00D72629" w:rsidRPr="00BD0963">
        <w:rPr>
          <w:color w:val="000000" w:themeColor="text1"/>
        </w:rPr>
        <w:t>using</w:t>
      </w:r>
      <w:r w:rsidR="00E519E2" w:rsidRPr="00BD0963">
        <w:rPr>
          <w:color w:val="000000" w:themeColor="text1"/>
        </w:rPr>
        <w:t xml:space="preserve"> maximum likelihood e</w:t>
      </w:r>
      <w:r w:rsidR="007544C5" w:rsidRPr="00BD0963">
        <w:rPr>
          <w:color w:val="000000" w:themeColor="text1"/>
        </w:rPr>
        <w:t>stimation to compare model fits</w:t>
      </w:r>
      <w:r w:rsidR="007544C5" w:rsidRPr="00BD0963">
        <w:rPr>
          <w:color w:val="000000" w:themeColor="text1"/>
          <w:vertAlign w:val="superscript"/>
        </w:rPr>
        <w:t>3</w:t>
      </w:r>
      <w:r w:rsidR="00A83C35" w:rsidRPr="00BD0963">
        <w:rPr>
          <w:color w:val="000000" w:themeColor="text1"/>
          <w:vertAlign w:val="superscript"/>
        </w:rPr>
        <w:t>2</w:t>
      </w:r>
      <w:r w:rsidR="00E519E2" w:rsidRPr="00BD0963">
        <w:rPr>
          <w:color w:val="000000" w:themeColor="text1"/>
        </w:rPr>
        <w:t xml:space="preserve">. </w:t>
      </w:r>
      <w:r w:rsidR="000E4B53" w:rsidRPr="00BD0963">
        <w:rPr>
          <w:color w:val="000000" w:themeColor="text1"/>
        </w:rPr>
        <w:t xml:space="preserve">Note that </w:t>
      </w:r>
      <w:r w:rsidR="000E4B53" w:rsidRPr="00BD0963">
        <w:rPr>
          <w:color w:val="000000" w:themeColor="text1"/>
          <w:lang w:val="en-GB"/>
        </w:rPr>
        <w:t>95%</w:t>
      </w:r>
      <w:r w:rsidR="000E4B53" w:rsidRPr="00BD0963">
        <w:rPr>
          <w:b/>
          <w:color w:val="000000" w:themeColor="text1"/>
          <w:lang w:val="en-GB"/>
        </w:rPr>
        <w:t xml:space="preserve"> </w:t>
      </w:r>
      <w:r w:rsidR="000E4B53" w:rsidRPr="00BD0963">
        <w:rPr>
          <w:color w:val="000000" w:themeColor="text1"/>
          <w:lang w:val="en-GB"/>
        </w:rPr>
        <w:t xml:space="preserve">confidence intervals which </w:t>
      </w:r>
      <w:r w:rsidR="003D341E" w:rsidRPr="00BD0963">
        <w:rPr>
          <w:color w:val="000000" w:themeColor="text1"/>
          <w:lang w:val="en-GB"/>
        </w:rPr>
        <w:t>span</w:t>
      </w:r>
      <w:r w:rsidR="000E4B53" w:rsidRPr="00BD0963">
        <w:rPr>
          <w:color w:val="000000" w:themeColor="text1"/>
          <w:lang w:val="en-GB"/>
        </w:rPr>
        <w:t xml:space="preserve"> 0 (e. g., 95%</w:t>
      </w:r>
      <w:r w:rsidR="000E4B53" w:rsidRPr="00BD0963">
        <w:rPr>
          <w:b/>
          <w:color w:val="000000" w:themeColor="text1"/>
          <w:lang w:val="en-GB"/>
        </w:rPr>
        <w:t xml:space="preserve"> </w:t>
      </w:r>
      <w:r w:rsidR="000E4B53" w:rsidRPr="00BD0963">
        <w:rPr>
          <w:color w:val="000000" w:themeColor="text1"/>
          <w:lang w:val="en-GB"/>
        </w:rPr>
        <w:t xml:space="preserve">confidence interval = -1 </w:t>
      </w:r>
      <w:r w:rsidR="00116F3B" w:rsidRPr="00BD0963">
        <w:rPr>
          <w:color w:val="000000" w:themeColor="text1"/>
          <w:lang w:val="en-GB"/>
        </w:rPr>
        <w:t xml:space="preserve">to </w:t>
      </w:r>
      <w:r w:rsidR="000E4B53" w:rsidRPr="00BD0963">
        <w:rPr>
          <w:color w:val="000000" w:themeColor="text1"/>
          <w:lang w:val="en-GB"/>
        </w:rPr>
        <w:t>1) should be interpreted as indicating non-significance</w:t>
      </w:r>
      <w:r w:rsidR="00A83C35" w:rsidRPr="00BD0963">
        <w:rPr>
          <w:color w:val="000000" w:themeColor="text1"/>
          <w:vertAlign w:val="superscript"/>
        </w:rPr>
        <w:t>26</w:t>
      </w:r>
      <w:r w:rsidR="007544C5" w:rsidRPr="00BD0963">
        <w:rPr>
          <w:color w:val="000000" w:themeColor="text1"/>
          <w:vertAlign w:val="superscript"/>
        </w:rPr>
        <w:t>,3</w:t>
      </w:r>
      <w:r w:rsidR="00A83C35" w:rsidRPr="00BD0963">
        <w:rPr>
          <w:color w:val="000000" w:themeColor="text1"/>
          <w:vertAlign w:val="superscript"/>
        </w:rPr>
        <w:t>3</w:t>
      </w:r>
      <w:r w:rsidR="000E4B53" w:rsidRPr="00BD0963">
        <w:rPr>
          <w:color w:val="000000" w:themeColor="text1"/>
          <w:lang w:val="en-GB"/>
        </w:rPr>
        <w:t>.</w:t>
      </w:r>
    </w:p>
    <w:p w14:paraId="7E964BE3" w14:textId="3E7D3D31" w:rsidR="00380089" w:rsidRPr="00BD0963" w:rsidRDefault="00226245" w:rsidP="00E82E47">
      <w:pPr>
        <w:autoSpaceDE w:val="0"/>
        <w:autoSpaceDN w:val="0"/>
        <w:adjustRightInd w:val="0"/>
        <w:spacing w:line="480" w:lineRule="auto"/>
        <w:ind w:left="-720" w:firstLine="720"/>
        <w:rPr>
          <w:color w:val="000000" w:themeColor="text1"/>
        </w:rPr>
      </w:pPr>
      <w:r w:rsidRPr="00BD0963">
        <w:rPr>
          <w:color w:val="000000" w:themeColor="text1"/>
        </w:rPr>
        <w:t>A univariate analysis was run for each variable (using Op</w:t>
      </w:r>
      <w:r w:rsidR="007544C5" w:rsidRPr="00BD0963">
        <w:rPr>
          <w:color w:val="000000" w:themeColor="text1"/>
        </w:rPr>
        <w:t>enMX version 1, R version 3.0.3</w:t>
      </w:r>
      <w:r w:rsidR="00546E50">
        <w:rPr>
          <w:color w:val="000000" w:themeColor="text1"/>
        </w:rPr>
        <w:t>,</w:t>
      </w:r>
      <w:r w:rsidR="00494763" w:rsidRPr="00BD0963">
        <w:rPr>
          <w:color w:val="000000" w:themeColor="text1"/>
          <w:vertAlign w:val="superscript"/>
        </w:rPr>
        <w:t>3</w:t>
      </w:r>
      <w:r w:rsidR="00A83C35" w:rsidRPr="00BD0963">
        <w:rPr>
          <w:color w:val="000000" w:themeColor="text1"/>
          <w:vertAlign w:val="superscript"/>
        </w:rPr>
        <w:t>2</w:t>
      </w:r>
      <w:r w:rsidRPr="00BD0963">
        <w:rPr>
          <w:color w:val="000000" w:themeColor="text1"/>
        </w:rPr>
        <w:t xml:space="preserve"> applying maximum-likelihood model fitting analysis to estimate the relative contribution of genetic, shared and non-s</w:t>
      </w:r>
      <w:r w:rsidR="007544C5" w:rsidRPr="00BD0963">
        <w:rPr>
          <w:color w:val="000000" w:themeColor="text1"/>
        </w:rPr>
        <w:t>hared environmental influence</w:t>
      </w:r>
      <w:r w:rsidR="00F66D35" w:rsidRPr="00BD0963">
        <w:rPr>
          <w:color w:val="000000" w:themeColor="text1"/>
          <w:vertAlign w:val="superscript"/>
        </w:rPr>
        <w:t>3</w:t>
      </w:r>
      <w:r w:rsidR="00A83C35" w:rsidRPr="00BD0963">
        <w:rPr>
          <w:color w:val="000000" w:themeColor="text1"/>
          <w:vertAlign w:val="superscript"/>
        </w:rPr>
        <w:t>4</w:t>
      </w:r>
      <w:r w:rsidR="00230688" w:rsidRPr="00BD0963">
        <w:rPr>
          <w:rFonts w:eastAsia="Times New Roman"/>
          <w:color w:val="000000" w:themeColor="text1"/>
        </w:rPr>
        <w:t>).</w:t>
      </w:r>
      <w:r w:rsidRPr="00BD0963">
        <w:rPr>
          <w:color w:val="000000" w:themeColor="text1"/>
        </w:rPr>
        <w:t xml:space="preserve"> A bivariate analysis was run to </w:t>
      </w:r>
      <w:r w:rsidR="00230688" w:rsidRPr="00BD0963">
        <w:rPr>
          <w:color w:val="000000" w:themeColor="text1"/>
        </w:rPr>
        <w:t>explore</w:t>
      </w:r>
      <w:r w:rsidRPr="00BD0963">
        <w:rPr>
          <w:color w:val="000000" w:themeColor="text1"/>
        </w:rPr>
        <w:t xml:space="preserve"> the association between overall pre-sleep arousal and insomnia symptoms. A trivariate analysis was used to consider genetic and environmental factors in the association between cognitive pre-sleep arousal, somatic pre-slee</w:t>
      </w:r>
      <w:r w:rsidR="00380089" w:rsidRPr="00BD0963">
        <w:rPr>
          <w:color w:val="000000" w:themeColor="text1"/>
        </w:rPr>
        <w:t>p arousal and insomnia symptoms</w:t>
      </w:r>
      <w:r w:rsidRPr="00BD0963">
        <w:rPr>
          <w:color w:val="000000" w:themeColor="text1"/>
        </w:rPr>
        <w:t>.</w:t>
      </w:r>
      <w:r w:rsidR="00380089" w:rsidRPr="00BD0963">
        <w:rPr>
          <w:color w:val="000000" w:themeColor="text1"/>
        </w:rPr>
        <w:t xml:space="preserve"> Three possible models were considered: the correlated factor</w:t>
      </w:r>
      <w:r w:rsidR="00245292" w:rsidRPr="00BD0963">
        <w:rPr>
          <w:color w:val="000000" w:themeColor="text1"/>
        </w:rPr>
        <w:t>s</w:t>
      </w:r>
      <w:r w:rsidR="00380089" w:rsidRPr="00BD0963">
        <w:rPr>
          <w:color w:val="000000" w:themeColor="text1"/>
        </w:rPr>
        <w:t xml:space="preserve"> solution, the independent pathway model and the common pathway model. </w:t>
      </w:r>
    </w:p>
    <w:p w14:paraId="47B97024" w14:textId="77D1CE72" w:rsidR="00A72AFC" w:rsidRPr="00BD0963" w:rsidRDefault="00226245" w:rsidP="00E82E47">
      <w:pPr>
        <w:autoSpaceDE w:val="0"/>
        <w:autoSpaceDN w:val="0"/>
        <w:adjustRightInd w:val="0"/>
        <w:spacing w:line="480" w:lineRule="auto"/>
        <w:ind w:left="-720" w:firstLine="720"/>
        <w:rPr>
          <w:color w:val="000000" w:themeColor="text1"/>
          <w:lang w:val="en-GB"/>
        </w:rPr>
      </w:pPr>
      <w:r w:rsidRPr="00BD0963">
        <w:rPr>
          <w:color w:val="000000" w:themeColor="text1"/>
        </w:rPr>
        <w:t xml:space="preserve"> </w:t>
      </w:r>
      <w:r w:rsidR="003066DE" w:rsidRPr="00BD0963">
        <w:rPr>
          <w:color w:val="000000" w:themeColor="text1"/>
          <w:lang w:val="en-GB"/>
        </w:rPr>
        <w:t>For the correlated factor</w:t>
      </w:r>
      <w:r w:rsidR="00245292" w:rsidRPr="00BD0963">
        <w:rPr>
          <w:color w:val="000000" w:themeColor="text1"/>
          <w:lang w:val="en-GB"/>
        </w:rPr>
        <w:t>s</w:t>
      </w:r>
      <w:r w:rsidR="003066DE" w:rsidRPr="00BD0963">
        <w:rPr>
          <w:color w:val="000000" w:themeColor="text1"/>
          <w:lang w:val="en-GB"/>
        </w:rPr>
        <w:t xml:space="preserve"> solution</w:t>
      </w:r>
      <w:r w:rsidR="009D659D" w:rsidRPr="00BD0963">
        <w:rPr>
          <w:color w:val="000000" w:themeColor="text1"/>
          <w:lang w:val="en-GB"/>
        </w:rPr>
        <w:t xml:space="preserve"> (including A, C and E)</w:t>
      </w:r>
      <w:r w:rsidR="003066DE" w:rsidRPr="00BD0963">
        <w:rPr>
          <w:color w:val="000000" w:themeColor="text1"/>
          <w:lang w:val="en-GB"/>
        </w:rPr>
        <w:t xml:space="preserve">, each trait is assumed to have genetic, shared-environmental and non-shared environmental influences. These influences </w:t>
      </w:r>
      <w:r w:rsidR="00DF42E8" w:rsidRPr="00BD0963">
        <w:rPr>
          <w:color w:val="000000" w:themeColor="text1"/>
          <w:lang w:val="en-GB"/>
        </w:rPr>
        <w:t>may</w:t>
      </w:r>
      <w:r w:rsidR="003066DE" w:rsidRPr="00BD0963">
        <w:rPr>
          <w:color w:val="000000" w:themeColor="text1"/>
          <w:lang w:val="en-GB"/>
        </w:rPr>
        <w:t xml:space="preserve"> correlate with the influences on t</w:t>
      </w:r>
      <w:r w:rsidR="007544C5" w:rsidRPr="00BD0963">
        <w:rPr>
          <w:color w:val="000000" w:themeColor="text1"/>
          <w:lang w:val="en-GB"/>
        </w:rPr>
        <w:t>he other traits in the model</w:t>
      </w:r>
      <w:r w:rsidR="00F66D35" w:rsidRPr="00BD0963">
        <w:rPr>
          <w:color w:val="000000" w:themeColor="text1"/>
          <w:vertAlign w:val="superscript"/>
        </w:rPr>
        <w:t>3</w:t>
      </w:r>
      <w:r w:rsidR="00A83C35" w:rsidRPr="00BD0963">
        <w:rPr>
          <w:color w:val="000000" w:themeColor="text1"/>
          <w:vertAlign w:val="superscript"/>
        </w:rPr>
        <w:t>3,35</w:t>
      </w:r>
      <w:r w:rsidR="003066DE" w:rsidRPr="00BD0963">
        <w:rPr>
          <w:color w:val="000000" w:themeColor="text1"/>
          <w:lang w:val="en-GB"/>
        </w:rPr>
        <w:t>. For the independent pathway model</w:t>
      </w:r>
      <w:r w:rsidR="00DF42E8" w:rsidRPr="00BD0963">
        <w:rPr>
          <w:color w:val="000000" w:themeColor="text1"/>
          <w:lang w:val="en-GB"/>
        </w:rPr>
        <w:t xml:space="preserve">, it is </w:t>
      </w:r>
      <w:r w:rsidR="003066DE" w:rsidRPr="00BD0963">
        <w:rPr>
          <w:color w:val="000000" w:themeColor="text1"/>
          <w:lang w:val="en-GB"/>
        </w:rPr>
        <w:t>assume</w:t>
      </w:r>
      <w:r w:rsidR="00DF42E8" w:rsidRPr="00BD0963">
        <w:rPr>
          <w:color w:val="000000" w:themeColor="text1"/>
          <w:lang w:val="en-GB"/>
        </w:rPr>
        <w:t>d</w:t>
      </w:r>
      <w:r w:rsidR="003066DE" w:rsidRPr="00BD0963">
        <w:rPr>
          <w:color w:val="000000" w:themeColor="text1"/>
          <w:lang w:val="en-GB"/>
        </w:rPr>
        <w:t xml:space="preserve"> that common genetic factors, common shared environmental factors and common non-shared environmental factors influence the traits directly. In addition, specific genetic, shared environmental and non-shared environmen</w:t>
      </w:r>
      <w:r w:rsidR="00230688" w:rsidRPr="00BD0963">
        <w:rPr>
          <w:color w:val="000000" w:themeColor="text1"/>
          <w:lang w:val="en-GB"/>
        </w:rPr>
        <w:t>tal factors are also possible contributors</w:t>
      </w:r>
      <w:r w:rsidR="003066DE" w:rsidRPr="00BD0963">
        <w:rPr>
          <w:color w:val="000000" w:themeColor="text1"/>
          <w:lang w:val="en-GB"/>
        </w:rPr>
        <w:t xml:space="preserve"> to the variance of each phenotype separately</w:t>
      </w:r>
      <w:r w:rsidR="005E3BDC" w:rsidRPr="00BD0963">
        <w:rPr>
          <w:color w:val="000000" w:themeColor="text1"/>
          <w:vertAlign w:val="superscript"/>
        </w:rPr>
        <w:t>3</w:t>
      </w:r>
      <w:r w:rsidR="00A83C35" w:rsidRPr="00BD0963">
        <w:rPr>
          <w:color w:val="000000" w:themeColor="text1"/>
          <w:vertAlign w:val="superscript"/>
        </w:rPr>
        <w:t>3</w:t>
      </w:r>
      <w:r w:rsidR="003066DE" w:rsidRPr="00BD0963">
        <w:rPr>
          <w:color w:val="000000" w:themeColor="text1"/>
          <w:lang w:val="en-GB"/>
        </w:rPr>
        <w:t xml:space="preserve">. </w:t>
      </w:r>
      <w:r w:rsidR="003205ED" w:rsidRPr="00BD0963">
        <w:rPr>
          <w:color w:val="000000" w:themeColor="text1"/>
          <w:lang w:val="en-GB"/>
        </w:rPr>
        <w:t xml:space="preserve"> </w:t>
      </w:r>
    </w:p>
    <w:p w14:paraId="7520C5D1" w14:textId="0F3B22AB" w:rsidR="00C24A82" w:rsidRPr="00BD0963" w:rsidRDefault="003066DE" w:rsidP="00E82E47">
      <w:pPr>
        <w:autoSpaceDE w:val="0"/>
        <w:autoSpaceDN w:val="0"/>
        <w:adjustRightInd w:val="0"/>
        <w:spacing w:line="480" w:lineRule="auto"/>
        <w:ind w:left="-720" w:firstLine="720"/>
        <w:rPr>
          <w:color w:val="000000" w:themeColor="text1"/>
          <w:lang w:val="en-GB"/>
        </w:rPr>
      </w:pPr>
      <w:r w:rsidRPr="00BD0963">
        <w:rPr>
          <w:color w:val="000000" w:themeColor="text1"/>
          <w:lang w:val="en-GB"/>
        </w:rPr>
        <w:t>For the common pathway model it is assumed that gene</w:t>
      </w:r>
      <w:r w:rsidR="00A72AFC" w:rsidRPr="00BD0963">
        <w:rPr>
          <w:color w:val="000000" w:themeColor="text1"/>
          <w:lang w:val="en-GB"/>
        </w:rPr>
        <w:t xml:space="preserve">tic, shared environmental and </w:t>
      </w:r>
      <w:r w:rsidRPr="00BD0963">
        <w:rPr>
          <w:color w:val="000000" w:themeColor="text1"/>
          <w:lang w:val="en-GB"/>
        </w:rPr>
        <w:t>non-shared environmental influence</w:t>
      </w:r>
      <w:r w:rsidR="006661E1" w:rsidRPr="00BD0963">
        <w:rPr>
          <w:color w:val="000000" w:themeColor="text1"/>
          <w:lang w:val="en-GB"/>
        </w:rPr>
        <w:t>s</w:t>
      </w:r>
      <w:r w:rsidR="00A72AFC" w:rsidRPr="00BD0963">
        <w:rPr>
          <w:color w:val="000000" w:themeColor="text1"/>
          <w:lang w:val="en-GB"/>
        </w:rPr>
        <w:t xml:space="preserve"> </w:t>
      </w:r>
      <w:r w:rsidR="00DF42E8" w:rsidRPr="00BD0963">
        <w:rPr>
          <w:color w:val="000000" w:themeColor="text1"/>
          <w:lang w:val="en-GB"/>
        </w:rPr>
        <w:t>a</w:t>
      </w:r>
      <w:r w:rsidR="00A72AFC" w:rsidRPr="00BD0963">
        <w:rPr>
          <w:color w:val="000000" w:themeColor="text1"/>
          <w:lang w:val="en-GB"/>
        </w:rPr>
        <w:t>ffect the</w:t>
      </w:r>
      <w:r w:rsidR="006661E1" w:rsidRPr="00BD0963">
        <w:rPr>
          <w:color w:val="000000" w:themeColor="text1"/>
          <w:lang w:val="en-GB"/>
        </w:rPr>
        <w:t xml:space="preserve"> </w:t>
      </w:r>
      <w:r w:rsidR="00A72AFC" w:rsidRPr="00BD0963">
        <w:rPr>
          <w:color w:val="000000" w:themeColor="text1"/>
          <w:lang w:val="en-GB"/>
        </w:rPr>
        <w:t>variables</w:t>
      </w:r>
      <w:r w:rsidRPr="00BD0963">
        <w:rPr>
          <w:color w:val="000000" w:themeColor="text1"/>
          <w:lang w:val="en-GB"/>
        </w:rPr>
        <w:t xml:space="preserve"> via a higher order latent </w:t>
      </w:r>
      <w:r w:rsidR="006661E1" w:rsidRPr="00BD0963">
        <w:rPr>
          <w:color w:val="000000" w:themeColor="text1"/>
          <w:lang w:val="en-GB"/>
        </w:rPr>
        <w:t xml:space="preserve">(estimated) </w:t>
      </w:r>
      <w:r w:rsidRPr="00BD0963">
        <w:rPr>
          <w:color w:val="000000" w:themeColor="text1"/>
          <w:lang w:val="en-GB"/>
        </w:rPr>
        <w:t xml:space="preserve">factor. </w:t>
      </w:r>
      <w:r w:rsidR="00230688" w:rsidRPr="00BD0963">
        <w:rPr>
          <w:color w:val="000000" w:themeColor="text1"/>
          <w:lang w:val="en-GB"/>
        </w:rPr>
        <w:t>In addition</w:t>
      </w:r>
      <w:r w:rsidRPr="00BD0963">
        <w:rPr>
          <w:color w:val="000000" w:themeColor="text1"/>
          <w:lang w:val="en-GB"/>
        </w:rPr>
        <w:t xml:space="preserve">, specific genetic, shared environmental and non-shared environmental </w:t>
      </w:r>
      <w:r w:rsidRPr="00BD0963">
        <w:rPr>
          <w:color w:val="000000" w:themeColor="text1"/>
          <w:lang w:val="en-GB"/>
        </w:rPr>
        <w:lastRenderedPageBreak/>
        <w:t xml:space="preserve">factors </w:t>
      </w:r>
      <w:r w:rsidR="00DF42E8" w:rsidRPr="00BD0963">
        <w:rPr>
          <w:color w:val="000000" w:themeColor="text1"/>
          <w:lang w:val="en-GB"/>
        </w:rPr>
        <w:t xml:space="preserve">may </w:t>
      </w:r>
      <w:r w:rsidRPr="00BD0963">
        <w:rPr>
          <w:color w:val="000000" w:themeColor="text1"/>
          <w:lang w:val="en-GB"/>
        </w:rPr>
        <w:t>contribute to each phenotypes variance independently</w:t>
      </w:r>
      <w:r w:rsidR="00A83C35" w:rsidRPr="00BD0963">
        <w:rPr>
          <w:color w:val="000000" w:themeColor="text1"/>
          <w:vertAlign w:val="superscript"/>
        </w:rPr>
        <w:t>26</w:t>
      </w:r>
      <w:r w:rsidR="00990821" w:rsidRPr="00BD0963">
        <w:rPr>
          <w:color w:val="000000" w:themeColor="text1"/>
          <w:vertAlign w:val="superscript"/>
        </w:rPr>
        <w:t>,3</w:t>
      </w:r>
      <w:r w:rsidR="00A83C35" w:rsidRPr="00BD0963">
        <w:rPr>
          <w:color w:val="000000" w:themeColor="text1"/>
          <w:vertAlign w:val="superscript"/>
        </w:rPr>
        <w:t>3</w:t>
      </w:r>
      <w:r w:rsidRPr="00BD0963">
        <w:rPr>
          <w:color w:val="000000" w:themeColor="text1"/>
          <w:lang w:val="en-GB"/>
        </w:rPr>
        <w:t xml:space="preserve">. </w:t>
      </w:r>
      <w:r w:rsidR="00226245" w:rsidRPr="00BD0963">
        <w:rPr>
          <w:color w:val="000000" w:themeColor="text1"/>
        </w:rPr>
        <w:t>The best fitting model</w:t>
      </w:r>
      <w:r w:rsidR="00E519E2" w:rsidRPr="00BD0963">
        <w:rPr>
          <w:color w:val="000000" w:themeColor="text1"/>
        </w:rPr>
        <w:t xml:space="preserve"> </w:t>
      </w:r>
      <w:r w:rsidR="003D2F2E" w:rsidRPr="00BD0963">
        <w:rPr>
          <w:color w:val="000000" w:themeColor="text1"/>
        </w:rPr>
        <w:t>is</w:t>
      </w:r>
      <w:r w:rsidR="00E519E2" w:rsidRPr="00BD0963">
        <w:rPr>
          <w:color w:val="000000" w:themeColor="text1"/>
        </w:rPr>
        <w:t xml:space="preserve"> </w:t>
      </w:r>
      <w:r w:rsidR="00226245" w:rsidRPr="00BD0963">
        <w:rPr>
          <w:color w:val="000000" w:themeColor="text1"/>
        </w:rPr>
        <w:t xml:space="preserve">presented. </w:t>
      </w:r>
      <w:r w:rsidR="003205ED" w:rsidRPr="00BD0963">
        <w:rPr>
          <w:color w:val="000000" w:themeColor="text1"/>
          <w:lang w:val="en-GB"/>
        </w:rPr>
        <w:t>Note that</w:t>
      </w:r>
      <w:r w:rsidR="003D2F2E" w:rsidRPr="00BD0963">
        <w:rPr>
          <w:color w:val="000000" w:themeColor="text1"/>
          <w:lang w:val="en-GB"/>
        </w:rPr>
        <w:t>,</w:t>
      </w:r>
      <w:r w:rsidR="003205ED" w:rsidRPr="00BD0963">
        <w:rPr>
          <w:color w:val="000000" w:themeColor="text1"/>
          <w:lang w:val="en-GB"/>
        </w:rPr>
        <w:t xml:space="preserve"> for a trivariate analysis</w:t>
      </w:r>
      <w:r w:rsidR="003D2F2E" w:rsidRPr="00BD0963">
        <w:rPr>
          <w:color w:val="000000" w:themeColor="text1"/>
          <w:lang w:val="en-GB"/>
        </w:rPr>
        <w:t>,</w:t>
      </w:r>
      <w:r w:rsidR="003205ED" w:rsidRPr="00BD0963">
        <w:rPr>
          <w:color w:val="000000" w:themeColor="text1"/>
          <w:lang w:val="en-GB"/>
        </w:rPr>
        <w:t xml:space="preserve"> the correlated factors solution an</w:t>
      </w:r>
      <w:r w:rsidR="003D2F2E" w:rsidRPr="00BD0963">
        <w:rPr>
          <w:color w:val="000000" w:themeColor="text1"/>
          <w:lang w:val="en-GB"/>
        </w:rPr>
        <w:t>d the independent pathway model</w:t>
      </w:r>
      <w:r w:rsidR="003205ED" w:rsidRPr="00BD0963">
        <w:rPr>
          <w:color w:val="000000" w:themeColor="text1"/>
          <w:lang w:val="en-GB"/>
        </w:rPr>
        <w:t xml:space="preserve"> have the same number of estimated parameters. Two models can only be compared in fit if one model is nested in the other</w:t>
      </w:r>
      <w:r w:rsidR="00DF42E8" w:rsidRPr="00BD0963">
        <w:rPr>
          <w:color w:val="000000" w:themeColor="text1"/>
          <w:lang w:val="en-GB"/>
        </w:rPr>
        <w:t>,</w:t>
      </w:r>
      <w:r w:rsidR="003205ED" w:rsidRPr="00BD0963">
        <w:rPr>
          <w:color w:val="000000" w:themeColor="text1"/>
          <w:lang w:val="en-GB"/>
        </w:rPr>
        <w:t xml:space="preserve"> meaning that the set of parameters of the first model is a subset of parameters of the second (nested) model</w:t>
      </w:r>
      <w:r w:rsidR="00177F5C" w:rsidRPr="00BD0963">
        <w:rPr>
          <w:color w:val="000000" w:themeColor="text1"/>
          <w:vertAlign w:val="superscript"/>
        </w:rPr>
        <w:t>3</w:t>
      </w:r>
      <w:r w:rsidR="00A83C35" w:rsidRPr="00BD0963">
        <w:rPr>
          <w:color w:val="000000" w:themeColor="text1"/>
          <w:vertAlign w:val="superscript"/>
        </w:rPr>
        <w:t>3</w:t>
      </w:r>
      <w:r w:rsidR="003205ED" w:rsidRPr="00BD0963">
        <w:rPr>
          <w:color w:val="000000" w:themeColor="text1"/>
          <w:lang w:val="en-GB"/>
        </w:rPr>
        <w:t xml:space="preserve">. </w:t>
      </w:r>
      <w:r w:rsidR="00230688" w:rsidRPr="00BD0963">
        <w:rPr>
          <w:color w:val="000000" w:themeColor="text1"/>
        </w:rPr>
        <w:t>Therefore, we expect the</w:t>
      </w:r>
      <w:r w:rsidR="003D2F2E" w:rsidRPr="00BD0963">
        <w:rPr>
          <w:color w:val="000000" w:themeColor="text1"/>
        </w:rPr>
        <w:t>se two models to have the same fit and will compare them not to each other but to the common pathway model</w:t>
      </w:r>
      <w:r w:rsidR="003205ED" w:rsidRPr="00BD0963">
        <w:rPr>
          <w:color w:val="000000" w:themeColor="text1"/>
        </w:rPr>
        <w:t>.</w:t>
      </w:r>
      <w:r w:rsidR="003205ED" w:rsidRPr="00BD0963">
        <w:rPr>
          <w:color w:val="000000" w:themeColor="text1"/>
          <w:lang w:val="en-GB"/>
        </w:rPr>
        <w:t xml:space="preserve"> </w:t>
      </w:r>
      <w:r w:rsidR="003B44B6" w:rsidRPr="00BD0963">
        <w:rPr>
          <w:color w:val="000000" w:themeColor="text1"/>
          <w:lang w:val="en-GB"/>
        </w:rPr>
        <w:t xml:space="preserve">Sensitivity analyses were performed by re-running analyses on the raw data (untransformed, prior to exclusions). As </w:t>
      </w:r>
      <w:r w:rsidR="00230688" w:rsidRPr="00BD0963">
        <w:rPr>
          <w:color w:val="000000" w:themeColor="text1"/>
          <w:lang w:val="en-GB"/>
        </w:rPr>
        <w:t xml:space="preserve">the </w:t>
      </w:r>
      <w:r w:rsidR="003B44B6" w:rsidRPr="00BD0963">
        <w:rPr>
          <w:color w:val="000000" w:themeColor="text1"/>
          <w:lang w:val="en-GB"/>
        </w:rPr>
        <w:t xml:space="preserve">results were similar, those </w:t>
      </w:r>
      <w:r w:rsidR="002E25A6" w:rsidRPr="00BD0963">
        <w:rPr>
          <w:color w:val="000000" w:themeColor="text1"/>
          <w:lang w:val="en-GB"/>
        </w:rPr>
        <w:t xml:space="preserve">using </w:t>
      </w:r>
      <w:r w:rsidR="003B44B6" w:rsidRPr="00BD0963">
        <w:rPr>
          <w:color w:val="000000" w:themeColor="text1"/>
          <w:lang w:val="en-GB"/>
        </w:rPr>
        <w:t>the transformed data (with exclusions) are presented here.</w:t>
      </w:r>
    </w:p>
    <w:p w14:paraId="59AACAE4" w14:textId="6AADBFCD" w:rsidR="00C971CB" w:rsidRPr="00BD0963" w:rsidRDefault="00E3420F" w:rsidP="00E82E47">
      <w:pPr>
        <w:widowControl w:val="0"/>
        <w:autoSpaceDE w:val="0"/>
        <w:autoSpaceDN w:val="0"/>
        <w:adjustRightInd w:val="0"/>
        <w:spacing w:line="480" w:lineRule="auto"/>
        <w:ind w:left="-720" w:firstLine="720"/>
        <w:rPr>
          <w:color w:val="000000" w:themeColor="text1"/>
        </w:rPr>
      </w:pPr>
      <w:r w:rsidRPr="00BD0963">
        <w:rPr>
          <w:color w:val="000000" w:themeColor="text1"/>
        </w:rPr>
        <w:t>As power was limited due to the small sample size we decided to present the full (ACE) models to provide maximum information. We also compared the ACE to the E model to detect if there was any familial influence indicated for ou</w:t>
      </w:r>
      <w:r w:rsidR="00230688" w:rsidRPr="00BD0963">
        <w:rPr>
          <w:color w:val="000000" w:themeColor="text1"/>
        </w:rPr>
        <w:t>r variables. If the E model fit is</w:t>
      </w:r>
      <w:r w:rsidRPr="00BD0963">
        <w:rPr>
          <w:color w:val="000000" w:themeColor="text1"/>
        </w:rPr>
        <w:t xml:space="preserve"> significantly worse than the ACE</w:t>
      </w:r>
      <w:r w:rsidR="00230688" w:rsidRPr="00BD0963">
        <w:rPr>
          <w:color w:val="000000" w:themeColor="text1"/>
        </w:rPr>
        <w:t xml:space="preserve"> one</w:t>
      </w:r>
      <w:r w:rsidRPr="00BD0963">
        <w:rPr>
          <w:color w:val="000000" w:themeColor="text1"/>
        </w:rPr>
        <w:t>, there is familial influence (coming from A or C)</w:t>
      </w:r>
      <w:r w:rsidR="009F00B1" w:rsidRPr="00BD0963">
        <w:rPr>
          <w:color w:val="000000" w:themeColor="text1"/>
          <w:vertAlign w:val="superscript"/>
        </w:rPr>
        <w:t>26</w:t>
      </w:r>
      <w:r w:rsidRPr="00BD0963">
        <w:rPr>
          <w:color w:val="000000" w:themeColor="text1"/>
        </w:rPr>
        <w:t>. We t</w:t>
      </w:r>
      <w:r w:rsidR="00230688" w:rsidRPr="00BD0963">
        <w:rPr>
          <w:color w:val="000000" w:themeColor="text1"/>
        </w:rPr>
        <w:t>ook this approach</w:t>
      </w:r>
      <w:r w:rsidRPr="00BD0963">
        <w:rPr>
          <w:color w:val="000000" w:themeColor="text1"/>
        </w:rPr>
        <w:t xml:space="preserve"> instead of presenting</w:t>
      </w:r>
      <w:r w:rsidR="00230688" w:rsidRPr="00BD0963">
        <w:rPr>
          <w:color w:val="000000" w:themeColor="text1"/>
        </w:rPr>
        <w:t>,</w:t>
      </w:r>
      <w:r w:rsidRPr="00BD0963">
        <w:rPr>
          <w:color w:val="000000" w:themeColor="text1"/>
        </w:rPr>
        <w:t xml:space="preserve"> for example</w:t>
      </w:r>
      <w:r w:rsidR="00230688" w:rsidRPr="00BD0963">
        <w:rPr>
          <w:color w:val="000000" w:themeColor="text1"/>
        </w:rPr>
        <w:t>, the AE model</w:t>
      </w:r>
      <w:r w:rsidRPr="00BD0963">
        <w:rPr>
          <w:color w:val="000000" w:themeColor="text1"/>
        </w:rPr>
        <w:t xml:space="preserve"> as we had limited power to disentangle with certainty whether familial influence </w:t>
      </w:r>
      <w:r w:rsidR="00230688" w:rsidRPr="00BD0963">
        <w:rPr>
          <w:color w:val="000000" w:themeColor="text1"/>
        </w:rPr>
        <w:t>had come</w:t>
      </w:r>
      <w:r w:rsidRPr="00BD0963">
        <w:rPr>
          <w:color w:val="000000" w:themeColor="text1"/>
        </w:rPr>
        <w:t xml:space="preserve"> from A or C. </w:t>
      </w:r>
      <w:r w:rsidR="00F87DA9" w:rsidRPr="00BD0963">
        <w:rPr>
          <w:color w:val="000000" w:themeColor="text1"/>
        </w:rPr>
        <w:t>Our limited power is also the reason why we focus</w:t>
      </w:r>
      <w:r w:rsidR="00230688" w:rsidRPr="00BD0963">
        <w:rPr>
          <w:color w:val="000000" w:themeColor="text1"/>
        </w:rPr>
        <w:t>ed</w:t>
      </w:r>
      <w:r w:rsidR="00F87DA9" w:rsidRPr="00BD0963">
        <w:rPr>
          <w:color w:val="000000" w:themeColor="text1"/>
        </w:rPr>
        <w:t xml:space="preserve"> on the magnitude of effects when discussing our results and not purely on the significance levels reported</w:t>
      </w:r>
      <w:r w:rsidR="00053DFA" w:rsidRPr="00BD0963">
        <w:rPr>
          <w:color w:val="000000" w:themeColor="text1"/>
          <w:vertAlign w:val="superscript"/>
        </w:rPr>
        <w:t>2</w:t>
      </w:r>
      <w:r w:rsidR="005150AB" w:rsidRPr="00BD0963">
        <w:rPr>
          <w:color w:val="000000" w:themeColor="text1"/>
          <w:vertAlign w:val="superscript"/>
        </w:rPr>
        <w:t>6</w:t>
      </w:r>
      <w:r w:rsidR="00F87DA9" w:rsidRPr="00BD0963">
        <w:rPr>
          <w:color w:val="000000" w:themeColor="text1"/>
        </w:rPr>
        <w:t>.</w:t>
      </w:r>
    </w:p>
    <w:p w14:paraId="7E4C21B4" w14:textId="77777777" w:rsidR="00E3420F" w:rsidRPr="00BD0963" w:rsidRDefault="00E3420F" w:rsidP="00E82E47">
      <w:pPr>
        <w:widowControl w:val="0"/>
        <w:autoSpaceDE w:val="0"/>
        <w:autoSpaceDN w:val="0"/>
        <w:adjustRightInd w:val="0"/>
        <w:spacing w:line="480" w:lineRule="auto"/>
        <w:ind w:left="-720" w:firstLine="720"/>
        <w:rPr>
          <w:color w:val="000000" w:themeColor="text1"/>
          <w:lang w:val="en-GB"/>
        </w:rPr>
      </w:pPr>
    </w:p>
    <w:p w14:paraId="603D366C" w14:textId="77777777" w:rsidR="00226245" w:rsidRPr="00BD0963" w:rsidRDefault="00226245" w:rsidP="00E82E47">
      <w:pPr>
        <w:pStyle w:val="Heading2"/>
        <w:spacing w:before="0" w:after="120" w:line="360" w:lineRule="auto"/>
        <w:ind w:left="-720"/>
        <w:rPr>
          <w:rFonts w:ascii="Times New Roman" w:hAnsi="Times New Roman" w:cs="Times New Roman"/>
          <w:color w:val="000000" w:themeColor="text1"/>
          <w:sz w:val="24"/>
          <w:szCs w:val="24"/>
          <w:u w:val="single"/>
        </w:rPr>
      </w:pPr>
      <w:bookmarkStart w:id="13" w:name="_Toc495837102"/>
      <w:r w:rsidRPr="00BD0963">
        <w:rPr>
          <w:rFonts w:ascii="Times New Roman" w:hAnsi="Times New Roman" w:cs="Times New Roman"/>
          <w:color w:val="000000" w:themeColor="text1"/>
          <w:sz w:val="24"/>
          <w:szCs w:val="24"/>
          <w:u w:val="single"/>
        </w:rPr>
        <w:t>Results</w:t>
      </w:r>
      <w:bookmarkEnd w:id="13"/>
    </w:p>
    <w:p w14:paraId="275DB264" w14:textId="77777777" w:rsidR="00226245" w:rsidRPr="00BD0963" w:rsidRDefault="00226245" w:rsidP="00E82E47">
      <w:pPr>
        <w:pStyle w:val="Heading3"/>
        <w:spacing w:before="0" w:after="120" w:line="360" w:lineRule="auto"/>
        <w:ind w:left="-720"/>
        <w:rPr>
          <w:rFonts w:ascii="Times New Roman" w:hAnsi="Times New Roman" w:cs="Times New Roman"/>
          <w:b/>
          <w:i/>
          <w:color w:val="000000" w:themeColor="text1"/>
          <w:u w:val="single"/>
        </w:rPr>
      </w:pPr>
      <w:bookmarkStart w:id="14" w:name="_Toc495837103"/>
      <w:r w:rsidRPr="00BD0963">
        <w:rPr>
          <w:rFonts w:ascii="Times New Roman" w:hAnsi="Times New Roman" w:cs="Times New Roman"/>
          <w:i/>
          <w:color w:val="000000" w:themeColor="text1"/>
          <w:lang w:val="en-GB"/>
        </w:rPr>
        <w:t>Descriptive statistics</w:t>
      </w:r>
      <w:bookmarkEnd w:id="14"/>
    </w:p>
    <w:p w14:paraId="5091620C" w14:textId="4D788304" w:rsidR="00226245" w:rsidRPr="00BD0963" w:rsidRDefault="00226245" w:rsidP="00E82E47">
      <w:pPr>
        <w:spacing w:after="120" w:line="480" w:lineRule="auto"/>
        <w:ind w:left="-720" w:firstLine="680"/>
        <w:rPr>
          <w:color w:val="000000" w:themeColor="text1"/>
          <w:lang w:val="en-GB"/>
        </w:rPr>
      </w:pPr>
      <w:r w:rsidRPr="00BD0963">
        <w:rPr>
          <w:color w:val="000000" w:themeColor="text1"/>
          <w:lang w:val="en-GB"/>
        </w:rPr>
        <w:t xml:space="preserve">Descriptive statistics for each variable are summarised in </w:t>
      </w:r>
      <w:r w:rsidR="003066DE" w:rsidRPr="00BD0963">
        <w:rPr>
          <w:b/>
          <w:color w:val="000000" w:themeColor="text1"/>
          <w:lang w:val="en-GB"/>
        </w:rPr>
        <w:t xml:space="preserve">Table </w:t>
      </w:r>
      <w:r w:rsidRPr="00BD0963">
        <w:rPr>
          <w:b/>
          <w:color w:val="000000" w:themeColor="text1"/>
          <w:lang w:val="en-GB"/>
        </w:rPr>
        <w:t>1</w:t>
      </w:r>
      <w:r w:rsidRPr="00BD0963">
        <w:rPr>
          <w:color w:val="000000" w:themeColor="text1"/>
          <w:lang w:val="en-GB"/>
        </w:rPr>
        <w:t>. For overall pre-sleep arousal, significant sex differences were found (</w:t>
      </w:r>
      <w:proofErr w:type="gramStart"/>
      <w:r w:rsidRPr="00BD0963">
        <w:rPr>
          <w:i/>
          <w:color w:val="000000" w:themeColor="text1"/>
          <w:lang w:val="en-GB"/>
        </w:rPr>
        <w:t>t</w:t>
      </w:r>
      <w:r w:rsidRPr="00BD0963">
        <w:rPr>
          <w:color w:val="000000" w:themeColor="text1"/>
          <w:lang w:val="en-GB"/>
        </w:rPr>
        <w:t>(</w:t>
      </w:r>
      <w:proofErr w:type="gramEnd"/>
      <w:r w:rsidRPr="00BD0963">
        <w:rPr>
          <w:color w:val="000000" w:themeColor="text1"/>
          <w:lang w:val="en-GB"/>
        </w:rPr>
        <w:t>651) = -2.42,</w:t>
      </w:r>
      <w:r w:rsidRPr="00BD0963">
        <w:rPr>
          <w:i/>
          <w:color w:val="000000" w:themeColor="text1"/>
          <w:lang w:val="en-GB"/>
        </w:rPr>
        <w:t xml:space="preserve"> p </w:t>
      </w:r>
      <w:r w:rsidRPr="00BD0963">
        <w:rPr>
          <w:color w:val="000000" w:themeColor="text1"/>
          <w:lang w:val="en-GB"/>
        </w:rPr>
        <w:t xml:space="preserve">= .02, </w:t>
      </w:r>
      <w:r w:rsidRPr="00BD0963">
        <w:rPr>
          <w:i/>
          <w:color w:val="000000" w:themeColor="text1"/>
          <w:lang w:val="en-GB"/>
        </w:rPr>
        <w:t>d</w:t>
      </w:r>
      <w:r w:rsidRPr="00BD0963">
        <w:rPr>
          <w:color w:val="000000" w:themeColor="text1"/>
          <w:lang w:val="en-GB"/>
        </w:rPr>
        <w:t xml:space="preserve"> = .17)</w:t>
      </w:r>
      <w:r w:rsidR="00DF42E8" w:rsidRPr="00BD0963">
        <w:rPr>
          <w:color w:val="000000" w:themeColor="text1"/>
          <w:lang w:val="en-GB"/>
        </w:rPr>
        <w:t>;</w:t>
      </w:r>
      <w:r w:rsidRPr="00BD0963">
        <w:rPr>
          <w:color w:val="000000" w:themeColor="text1"/>
          <w:lang w:val="en-GB"/>
        </w:rPr>
        <w:t xml:space="preserve"> m</w:t>
      </w:r>
      <w:r w:rsidR="00DF42E8" w:rsidRPr="00BD0963">
        <w:rPr>
          <w:color w:val="000000" w:themeColor="text1"/>
          <w:lang w:val="en-GB"/>
        </w:rPr>
        <w:t>en</w:t>
      </w:r>
      <w:r w:rsidRPr="00BD0963">
        <w:rPr>
          <w:color w:val="000000" w:themeColor="text1"/>
          <w:lang w:val="en-GB"/>
        </w:rPr>
        <w:t xml:space="preserve"> reported </w:t>
      </w:r>
      <w:r w:rsidR="00CF6FC8" w:rsidRPr="00BD0963">
        <w:rPr>
          <w:color w:val="000000" w:themeColor="text1"/>
          <w:lang w:val="en-GB"/>
        </w:rPr>
        <w:t xml:space="preserve">significantly </w:t>
      </w:r>
      <w:r w:rsidRPr="00BD0963">
        <w:rPr>
          <w:color w:val="000000" w:themeColor="text1"/>
          <w:lang w:val="en-GB"/>
        </w:rPr>
        <w:t xml:space="preserve">less overall pre-sleep arousal than </w:t>
      </w:r>
      <w:r w:rsidR="00DF42E8" w:rsidRPr="00BD0963">
        <w:rPr>
          <w:color w:val="000000" w:themeColor="text1"/>
          <w:lang w:val="en-GB"/>
        </w:rPr>
        <w:t>women</w:t>
      </w:r>
      <w:r w:rsidRPr="00BD0963">
        <w:rPr>
          <w:color w:val="000000" w:themeColor="text1"/>
          <w:lang w:val="en-GB"/>
        </w:rPr>
        <w:t>. For somatic pre-sleep arousal m</w:t>
      </w:r>
      <w:r w:rsidR="00DF42E8" w:rsidRPr="00BD0963">
        <w:rPr>
          <w:color w:val="000000" w:themeColor="text1"/>
          <w:lang w:val="en-GB"/>
        </w:rPr>
        <w:t>en</w:t>
      </w:r>
      <w:r w:rsidRPr="00BD0963">
        <w:rPr>
          <w:color w:val="000000" w:themeColor="text1"/>
          <w:lang w:val="en-GB"/>
        </w:rPr>
        <w:t xml:space="preserve"> </w:t>
      </w:r>
      <w:r w:rsidR="006661E1" w:rsidRPr="00BD0963">
        <w:rPr>
          <w:color w:val="000000" w:themeColor="text1"/>
          <w:lang w:val="en-GB"/>
        </w:rPr>
        <w:t xml:space="preserve">also </w:t>
      </w:r>
      <w:r w:rsidRPr="00BD0963">
        <w:rPr>
          <w:color w:val="000000" w:themeColor="text1"/>
          <w:lang w:val="en-GB"/>
        </w:rPr>
        <w:t>reported</w:t>
      </w:r>
      <w:r w:rsidR="00CF6FC8" w:rsidRPr="00BD0963">
        <w:rPr>
          <w:color w:val="000000" w:themeColor="text1"/>
          <w:lang w:val="en-GB"/>
        </w:rPr>
        <w:t xml:space="preserve"> significantly</w:t>
      </w:r>
      <w:r w:rsidRPr="00BD0963">
        <w:rPr>
          <w:color w:val="000000" w:themeColor="text1"/>
          <w:lang w:val="en-GB"/>
        </w:rPr>
        <w:t xml:space="preserve"> less somatic pre-sleep arousal than </w:t>
      </w:r>
      <w:r w:rsidR="00DF42E8" w:rsidRPr="00BD0963">
        <w:rPr>
          <w:color w:val="000000" w:themeColor="text1"/>
          <w:lang w:val="en-GB"/>
        </w:rPr>
        <w:t xml:space="preserve">women </w:t>
      </w:r>
      <w:r w:rsidR="006661E1" w:rsidRPr="00BD0963">
        <w:rPr>
          <w:color w:val="000000" w:themeColor="text1"/>
          <w:lang w:val="en-GB"/>
        </w:rPr>
        <w:t>(</w:t>
      </w:r>
      <w:proofErr w:type="gramStart"/>
      <w:r w:rsidR="006661E1" w:rsidRPr="00BD0963">
        <w:rPr>
          <w:i/>
          <w:color w:val="000000" w:themeColor="text1"/>
          <w:lang w:val="en-GB"/>
        </w:rPr>
        <w:t>t</w:t>
      </w:r>
      <w:r w:rsidR="006661E1" w:rsidRPr="00BD0963">
        <w:rPr>
          <w:color w:val="000000" w:themeColor="text1"/>
          <w:lang w:val="en-GB"/>
        </w:rPr>
        <w:t>(</w:t>
      </w:r>
      <w:proofErr w:type="gramEnd"/>
      <w:r w:rsidR="006661E1" w:rsidRPr="00BD0963">
        <w:rPr>
          <w:color w:val="000000" w:themeColor="text1"/>
          <w:lang w:val="en-GB"/>
        </w:rPr>
        <w:t>655) = -3.33,</w:t>
      </w:r>
      <w:r w:rsidR="006661E1" w:rsidRPr="00BD0963">
        <w:rPr>
          <w:i/>
          <w:color w:val="000000" w:themeColor="text1"/>
          <w:lang w:val="en-GB"/>
        </w:rPr>
        <w:t xml:space="preserve"> p </w:t>
      </w:r>
      <w:r w:rsidR="006661E1" w:rsidRPr="00BD0963">
        <w:rPr>
          <w:color w:val="000000" w:themeColor="text1"/>
          <w:lang w:val="en-GB"/>
        </w:rPr>
        <w:t xml:space="preserve">&lt; .01, </w:t>
      </w:r>
      <w:r w:rsidR="006661E1" w:rsidRPr="00BD0963">
        <w:rPr>
          <w:i/>
          <w:color w:val="000000" w:themeColor="text1"/>
          <w:lang w:val="en-GB"/>
        </w:rPr>
        <w:t>d</w:t>
      </w:r>
      <w:r w:rsidR="006661E1" w:rsidRPr="00BD0963">
        <w:rPr>
          <w:color w:val="000000" w:themeColor="text1"/>
          <w:lang w:val="en-GB"/>
        </w:rPr>
        <w:t xml:space="preserve"> = </w:t>
      </w:r>
      <w:r w:rsidR="006661E1" w:rsidRPr="00BD0963">
        <w:rPr>
          <w:color w:val="000000" w:themeColor="text1"/>
          <w:lang w:val="en-GB"/>
        </w:rPr>
        <w:lastRenderedPageBreak/>
        <w:t>.23)</w:t>
      </w:r>
      <w:r w:rsidRPr="00BD0963">
        <w:rPr>
          <w:color w:val="000000" w:themeColor="text1"/>
          <w:lang w:val="en-GB"/>
        </w:rPr>
        <w:t>. For insomnia symptoms</w:t>
      </w:r>
      <w:r w:rsidR="006661E1" w:rsidRPr="00BD0963">
        <w:rPr>
          <w:color w:val="000000" w:themeColor="text1"/>
          <w:lang w:val="en-GB"/>
        </w:rPr>
        <w:t xml:space="preserve"> </w:t>
      </w:r>
      <w:r w:rsidR="00DF42E8" w:rsidRPr="00BD0963">
        <w:rPr>
          <w:color w:val="000000" w:themeColor="text1"/>
          <w:lang w:val="en-GB"/>
        </w:rPr>
        <w:t xml:space="preserve">men </w:t>
      </w:r>
      <w:r w:rsidRPr="00BD0963">
        <w:rPr>
          <w:color w:val="000000" w:themeColor="text1"/>
          <w:lang w:val="en-GB"/>
        </w:rPr>
        <w:t xml:space="preserve">reported </w:t>
      </w:r>
      <w:r w:rsidR="00CF6FC8" w:rsidRPr="00BD0963">
        <w:rPr>
          <w:color w:val="000000" w:themeColor="text1"/>
          <w:lang w:val="en-GB"/>
        </w:rPr>
        <w:t xml:space="preserve">significantly </w:t>
      </w:r>
      <w:r w:rsidRPr="00BD0963">
        <w:rPr>
          <w:color w:val="000000" w:themeColor="text1"/>
          <w:lang w:val="en-GB"/>
        </w:rPr>
        <w:t xml:space="preserve">fewer insomnia symptoms than </w:t>
      </w:r>
      <w:r w:rsidR="00DF42E8" w:rsidRPr="00BD0963">
        <w:rPr>
          <w:color w:val="000000" w:themeColor="text1"/>
          <w:lang w:val="en-GB"/>
        </w:rPr>
        <w:t xml:space="preserve">women </w:t>
      </w:r>
      <w:r w:rsidR="006661E1" w:rsidRPr="00BD0963">
        <w:rPr>
          <w:color w:val="000000" w:themeColor="text1"/>
          <w:lang w:val="en-GB"/>
        </w:rPr>
        <w:t>(</w:t>
      </w:r>
      <w:proofErr w:type="gramStart"/>
      <w:r w:rsidR="006661E1" w:rsidRPr="00BD0963">
        <w:rPr>
          <w:i/>
          <w:color w:val="000000" w:themeColor="text1"/>
          <w:lang w:val="en-GB"/>
        </w:rPr>
        <w:t>t</w:t>
      </w:r>
      <w:r w:rsidR="006661E1" w:rsidRPr="00BD0963">
        <w:rPr>
          <w:color w:val="000000" w:themeColor="text1"/>
          <w:lang w:val="en-GB"/>
        </w:rPr>
        <w:t>(</w:t>
      </w:r>
      <w:proofErr w:type="gramEnd"/>
      <w:r w:rsidR="006661E1" w:rsidRPr="00BD0963">
        <w:rPr>
          <w:color w:val="000000" w:themeColor="text1"/>
          <w:lang w:val="en-GB"/>
        </w:rPr>
        <w:t>625) = -3.28,</w:t>
      </w:r>
      <w:r w:rsidR="006661E1" w:rsidRPr="00BD0963">
        <w:rPr>
          <w:i/>
          <w:color w:val="000000" w:themeColor="text1"/>
          <w:lang w:val="en-GB"/>
        </w:rPr>
        <w:t xml:space="preserve"> p </w:t>
      </w:r>
      <w:r w:rsidR="006661E1" w:rsidRPr="00BD0963">
        <w:rPr>
          <w:color w:val="000000" w:themeColor="text1"/>
          <w:lang w:val="en-GB"/>
        </w:rPr>
        <w:t xml:space="preserve">&lt; .01, </w:t>
      </w:r>
      <w:r w:rsidR="006661E1" w:rsidRPr="00BD0963">
        <w:rPr>
          <w:i/>
          <w:color w:val="000000" w:themeColor="text1"/>
          <w:lang w:val="en-GB"/>
        </w:rPr>
        <w:t>d</w:t>
      </w:r>
      <w:r w:rsidR="006661E1" w:rsidRPr="00BD0963">
        <w:rPr>
          <w:color w:val="000000" w:themeColor="text1"/>
          <w:lang w:val="en-GB"/>
        </w:rPr>
        <w:t xml:space="preserve"> = .25)</w:t>
      </w:r>
      <w:r w:rsidRPr="00BD0963">
        <w:rPr>
          <w:color w:val="000000" w:themeColor="text1"/>
          <w:lang w:val="en-GB"/>
        </w:rPr>
        <w:t>.</w:t>
      </w:r>
    </w:p>
    <w:p w14:paraId="35EDFCF6" w14:textId="2BAE1CBE" w:rsidR="00226245" w:rsidRPr="00BD0963" w:rsidRDefault="00226245" w:rsidP="00E82E47">
      <w:pPr>
        <w:pStyle w:val="Heading3"/>
        <w:spacing w:before="0" w:after="120" w:line="360" w:lineRule="auto"/>
        <w:ind w:left="-720"/>
        <w:rPr>
          <w:rFonts w:ascii="Times New Roman" w:hAnsi="Times New Roman" w:cs="Times New Roman"/>
          <w:b/>
          <w:i/>
          <w:color w:val="000000" w:themeColor="text1"/>
          <w:sz w:val="26"/>
          <w:szCs w:val="26"/>
          <w:lang w:val="en-GB"/>
        </w:rPr>
      </w:pPr>
      <w:bookmarkStart w:id="15" w:name="_Toc495837104"/>
      <w:r w:rsidRPr="00BD0963">
        <w:rPr>
          <w:rFonts w:ascii="Times New Roman" w:hAnsi="Times New Roman" w:cs="Times New Roman"/>
          <w:i/>
          <w:color w:val="000000" w:themeColor="text1"/>
          <w:sz w:val="26"/>
          <w:szCs w:val="26"/>
          <w:lang w:val="en-GB"/>
        </w:rPr>
        <w:t>Phenotypic correlations</w:t>
      </w:r>
      <w:bookmarkEnd w:id="15"/>
    </w:p>
    <w:p w14:paraId="238A593B" w14:textId="79564C1F" w:rsidR="00226245" w:rsidRPr="00BD0963" w:rsidRDefault="00226245" w:rsidP="001F1E89">
      <w:pPr>
        <w:spacing w:after="120" w:line="480" w:lineRule="auto"/>
        <w:ind w:left="-720" w:firstLine="680"/>
        <w:rPr>
          <w:color w:val="000000" w:themeColor="text1"/>
          <w:vertAlign w:val="superscript"/>
        </w:rPr>
      </w:pPr>
      <w:r w:rsidRPr="00BD0963">
        <w:rPr>
          <w:color w:val="000000" w:themeColor="text1"/>
          <w:lang w:val="en-GB"/>
        </w:rPr>
        <w:t xml:space="preserve">The phenotypic correlations for all variables are displayed in </w:t>
      </w:r>
      <w:r w:rsidR="003066DE" w:rsidRPr="00BD0963">
        <w:rPr>
          <w:b/>
          <w:color w:val="000000" w:themeColor="text1"/>
          <w:lang w:val="en-GB"/>
        </w:rPr>
        <w:t xml:space="preserve">Table </w:t>
      </w:r>
      <w:r w:rsidRPr="00BD0963">
        <w:rPr>
          <w:b/>
          <w:color w:val="000000" w:themeColor="text1"/>
          <w:lang w:val="en-GB"/>
        </w:rPr>
        <w:t>2</w:t>
      </w:r>
      <w:r w:rsidRPr="00BD0963">
        <w:rPr>
          <w:color w:val="000000" w:themeColor="text1"/>
          <w:lang w:val="en-GB"/>
        </w:rPr>
        <w:t>. Higher overall pre-sleep arousal was associated with more insomnia symptoms (</w:t>
      </w:r>
      <w:r w:rsidRPr="00BD0963">
        <w:rPr>
          <w:i/>
          <w:color w:val="000000" w:themeColor="text1"/>
          <w:lang w:val="en-GB"/>
        </w:rPr>
        <w:t xml:space="preserve">r </w:t>
      </w:r>
      <w:r w:rsidRPr="00BD0963">
        <w:rPr>
          <w:color w:val="000000" w:themeColor="text1"/>
          <w:lang w:val="en-GB"/>
        </w:rPr>
        <w:t>= .61,</w:t>
      </w:r>
      <w:r w:rsidRPr="00BD0963">
        <w:rPr>
          <w:i/>
          <w:color w:val="000000" w:themeColor="text1"/>
          <w:lang w:val="en-GB"/>
        </w:rPr>
        <w:t xml:space="preserve"> p </w:t>
      </w:r>
      <w:r w:rsidRPr="00BD0963">
        <w:rPr>
          <w:color w:val="000000" w:themeColor="text1"/>
          <w:lang w:val="en-GB"/>
        </w:rPr>
        <w:t>&lt; .01). Higher cognitive pre-sleep arousal and higher somatic pre-sleep arousal was also associated with more insomnia symptoms (</w:t>
      </w:r>
      <w:r w:rsidRPr="00BD0963">
        <w:rPr>
          <w:i/>
          <w:color w:val="000000" w:themeColor="text1"/>
          <w:lang w:val="en-GB"/>
        </w:rPr>
        <w:t>r</w:t>
      </w:r>
      <w:r w:rsidRPr="00BD0963">
        <w:rPr>
          <w:color w:val="000000" w:themeColor="text1"/>
          <w:lang w:val="en-GB"/>
        </w:rPr>
        <w:t xml:space="preserve"> = .62,</w:t>
      </w:r>
      <w:r w:rsidRPr="00BD0963">
        <w:rPr>
          <w:i/>
          <w:color w:val="000000" w:themeColor="text1"/>
          <w:lang w:val="en-GB"/>
        </w:rPr>
        <w:t xml:space="preserve"> p </w:t>
      </w:r>
      <w:r w:rsidRPr="00BD0963">
        <w:rPr>
          <w:color w:val="000000" w:themeColor="text1"/>
          <w:lang w:val="en-GB"/>
        </w:rPr>
        <w:t>&lt; .01</w:t>
      </w:r>
      <w:r w:rsidR="00174EB5" w:rsidRPr="00BD0963">
        <w:rPr>
          <w:color w:val="000000" w:themeColor="text1"/>
          <w:lang w:val="en-GB"/>
        </w:rPr>
        <w:t>,</w:t>
      </w:r>
      <w:r w:rsidRPr="00BD0963">
        <w:rPr>
          <w:i/>
          <w:color w:val="000000" w:themeColor="text1"/>
          <w:lang w:val="en-GB"/>
        </w:rPr>
        <w:t xml:space="preserve"> r </w:t>
      </w:r>
      <w:r w:rsidRPr="00BD0963">
        <w:rPr>
          <w:color w:val="000000" w:themeColor="text1"/>
          <w:lang w:val="en-GB"/>
        </w:rPr>
        <w:t>= .44,</w:t>
      </w:r>
      <w:r w:rsidRPr="00BD0963">
        <w:rPr>
          <w:i/>
          <w:color w:val="000000" w:themeColor="text1"/>
          <w:lang w:val="en-GB"/>
        </w:rPr>
        <w:t xml:space="preserve"> p </w:t>
      </w:r>
      <w:r w:rsidRPr="00BD0963">
        <w:rPr>
          <w:color w:val="000000" w:themeColor="text1"/>
          <w:lang w:val="en-GB"/>
        </w:rPr>
        <w:t>&lt; .01</w:t>
      </w:r>
      <w:r w:rsidR="006661E1" w:rsidRPr="00BD0963">
        <w:rPr>
          <w:color w:val="000000" w:themeColor="text1"/>
          <w:lang w:val="en-GB"/>
        </w:rPr>
        <w:t xml:space="preserve"> respectively</w:t>
      </w:r>
      <w:r w:rsidRPr="00BD0963">
        <w:rPr>
          <w:color w:val="000000" w:themeColor="text1"/>
          <w:lang w:val="en-GB"/>
        </w:rPr>
        <w:t>). Cognitive and somatic pre-sleep arousal were also highly correlated (</w:t>
      </w:r>
      <w:r w:rsidRPr="00BD0963">
        <w:rPr>
          <w:i/>
          <w:color w:val="000000" w:themeColor="text1"/>
          <w:lang w:val="en-GB"/>
        </w:rPr>
        <w:t>r</w:t>
      </w:r>
      <w:r w:rsidRPr="00BD0963">
        <w:rPr>
          <w:color w:val="000000" w:themeColor="text1"/>
          <w:lang w:val="en-GB"/>
        </w:rPr>
        <w:t xml:space="preserve"> = .60,</w:t>
      </w:r>
      <w:r w:rsidRPr="00BD0963">
        <w:rPr>
          <w:i/>
          <w:color w:val="000000" w:themeColor="text1"/>
          <w:lang w:val="en-GB"/>
        </w:rPr>
        <w:t xml:space="preserve"> p </w:t>
      </w:r>
      <w:r w:rsidRPr="00BD0963">
        <w:rPr>
          <w:color w:val="000000" w:themeColor="text1"/>
          <w:lang w:val="en-GB"/>
        </w:rPr>
        <w:t xml:space="preserve">&lt; .01). The correlation between cognitive pre-sleep arousal and insomnia symptoms was significantly larger than </w:t>
      </w:r>
      <w:r w:rsidR="006661E1" w:rsidRPr="00BD0963">
        <w:rPr>
          <w:color w:val="000000" w:themeColor="text1"/>
          <w:lang w:val="en-GB"/>
        </w:rPr>
        <w:t xml:space="preserve">that </w:t>
      </w:r>
      <w:r w:rsidRPr="00BD0963">
        <w:rPr>
          <w:color w:val="000000" w:themeColor="text1"/>
          <w:lang w:val="en-GB"/>
        </w:rPr>
        <w:t xml:space="preserve">between somatic pre-sleep arousal and insomnia symptoms (p &lt; .01; </w:t>
      </w:r>
      <w:r w:rsidR="00EF678E" w:rsidRPr="00BD0963">
        <w:rPr>
          <w:color w:val="000000" w:themeColor="text1"/>
          <w:lang w:val="en-GB"/>
        </w:rPr>
        <w:t xml:space="preserve">using </w:t>
      </w:r>
      <w:r w:rsidR="00635144" w:rsidRPr="00BD0963">
        <w:rPr>
          <w:color w:val="000000" w:themeColor="text1"/>
          <w:lang w:val="en-GB"/>
        </w:rPr>
        <w:t>JavaScript</w:t>
      </w:r>
      <w:r w:rsidR="00EF678E" w:rsidRPr="00BD0963">
        <w:rPr>
          <w:color w:val="000000" w:themeColor="text1"/>
          <w:lang w:val="en-GB"/>
        </w:rPr>
        <w:t xml:space="preserve"> </w:t>
      </w:r>
      <w:r w:rsidRPr="00BD0963">
        <w:rPr>
          <w:color w:val="000000" w:themeColor="text1"/>
          <w:lang w:val="en-GB"/>
        </w:rPr>
        <w:t>to compare the magnitude of the correlations</w:t>
      </w:r>
      <w:r w:rsidR="00E67740" w:rsidRPr="00BD0963">
        <w:rPr>
          <w:color w:val="000000" w:themeColor="text1"/>
          <w:vertAlign w:val="superscript"/>
        </w:rPr>
        <w:t>3</w:t>
      </w:r>
      <w:r w:rsidR="00053DFA" w:rsidRPr="00BD0963">
        <w:rPr>
          <w:color w:val="000000" w:themeColor="text1"/>
          <w:vertAlign w:val="superscript"/>
        </w:rPr>
        <w:t>6</w:t>
      </w:r>
      <w:r w:rsidR="001F1E89" w:rsidRPr="00BD0963">
        <w:rPr>
          <w:color w:val="000000" w:themeColor="text1"/>
          <w:vertAlign w:val="superscript"/>
        </w:rPr>
        <w:t>,3</w:t>
      </w:r>
      <w:r w:rsidR="00053DFA" w:rsidRPr="00BD0963">
        <w:rPr>
          <w:color w:val="000000" w:themeColor="text1"/>
          <w:vertAlign w:val="superscript"/>
        </w:rPr>
        <w:t>7</w:t>
      </w:r>
      <w:r w:rsidRPr="00BD0963">
        <w:rPr>
          <w:color w:val="000000" w:themeColor="text1"/>
          <w:lang w:val="en-GB"/>
        </w:rPr>
        <w:t xml:space="preserve">). These associations were further examined in a regression analysis (see information </w:t>
      </w:r>
      <w:r w:rsidR="00174EB5" w:rsidRPr="00BD0963">
        <w:rPr>
          <w:color w:val="000000" w:themeColor="text1"/>
          <w:lang w:val="en-GB"/>
        </w:rPr>
        <w:t>below</w:t>
      </w:r>
      <w:r w:rsidRPr="00BD0963">
        <w:rPr>
          <w:color w:val="000000" w:themeColor="text1"/>
          <w:lang w:val="en-GB"/>
        </w:rPr>
        <w:t>).</w:t>
      </w:r>
    </w:p>
    <w:p w14:paraId="01A8D0F9" w14:textId="77777777" w:rsidR="00226245" w:rsidRPr="00BD0963" w:rsidRDefault="00226245" w:rsidP="00E82E47">
      <w:pPr>
        <w:pStyle w:val="Heading3"/>
        <w:spacing w:before="0" w:after="120" w:line="360" w:lineRule="auto"/>
        <w:ind w:left="-720"/>
        <w:rPr>
          <w:rFonts w:ascii="Times New Roman" w:hAnsi="Times New Roman" w:cs="Times New Roman"/>
          <w:b/>
          <w:i/>
          <w:color w:val="000000" w:themeColor="text1"/>
          <w:sz w:val="26"/>
          <w:szCs w:val="26"/>
        </w:rPr>
      </w:pPr>
      <w:bookmarkStart w:id="16" w:name="_Toc495837105"/>
      <w:r w:rsidRPr="00BD0963">
        <w:rPr>
          <w:rFonts w:ascii="Times New Roman" w:hAnsi="Times New Roman" w:cs="Times New Roman"/>
          <w:i/>
          <w:color w:val="000000" w:themeColor="text1"/>
          <w:sz w:val="26"/>
          <w:szCs w:val="26"/>
        </w:rPr>
        <w:t xml:space="preserve">Regression analyses </w:t>
      </w:r>
    </w:p>
    <w:p w14:paraId="05BE4276" w14:textId="5370CD3E" w:rsidR="00116F3B" w:rsidRPr="00BD0963" w:rsidRDefault="00226245" w:rsidP="00116F3B">
      <w:pPr>
        <w:spacing w:line="480" w:lineRule="auto"/>
        <w:ind w:left="-720" w:firstLine="680"/>
        <w:outlineLvl w:val="0"/>
        <w:rPr>
          <w:i/>
          <w:color w:val="000000" w:themeColor="text1"/>
        </w:rPr>
      </w:pPr>
      <w:r w:rsidRPr="00BD0963">
        <w:rPr>
          <w:color w:val="000000" w:themeColor="text1"/>
        </w:rPr>
        <w:t>I</w:t>
      </w:r>
      <w:r w:rsidR="00F11335" w:rsidRPr="00BD0963">
        <w:rPr>
          <w:color w:val="000000" w:themeColor="text1"/>
        </w:rPr>
        <w:t xml:space="preserve">n the </w:t>
      </w:r>
      <w:r w:rsidRPr="00BD0963">
        <w:rPr>
          <w:color w:val="000000" w:themeColor="text1"/>
        </w:rPr>
        <w:t>regression, the overall model was significant</w:t>
      </w:r>
      <w:r w:rsidRPr="00BD0963">
        <w:rPr>
          <w:i/>
          <w:color w:val="000000" w:themeColor="text1"/>
        </w:rPr>
        <w:t xml:space="preserve"> </w:t>
      </w:r>
      <w:proofErr w:type="gramStart"/>
      <w:r w:rsidRPr="00BD0963">
        <w:rPr>
          <w:i/>
          <w:color w:val="000000" w:themeColor="text1"/>
        </w:rPr>
        <w:t>F</w:t>
      </w:r>
      <w:r w:rsidR="00945A59" w:rsidRPr="00BD0963">
        <w:rPr>
          <w:color w:val="000000" w:themeColor="text1"/>
        </w:rPr>
        <w:t>(</w:t>
      </w:r>
      <w:proofErr w:type="gramEnd"/>
      <w:r w:rsidR="00945A59" w:rsidRPr="00BD0963">
        <w:rPr>
          <w:color w:val="000000" w:themeColor="text1"/>
        </w:rPr>
        <w:t>4</w:t>
      </w:r>
      <w:r w:rsidRPr="00BD0963">
        <w:rPr>
          <w:color w:val="000000" w:themeColor="text1"/>
        </w:rPr>
        <w:t>,546) = 141.46,</w:t>
      </w:r>
      <w:r w:rsidRPr="00BD0963">
        <w:rPr>
          <w:i/>
          <w:color w:val="000000" w:themeColor="text1"/>
        </w:rPr>
        <w:t xml:space="preserve"> p </w:t>
      </w:r>
      <w:r w:rsidRPr="00BD0963">
        <w:rPr>
          <w:color w:val="000000" w:themeColor="text1"/>
        </w:rPr>
        <w:t xml:space="preserve">&lt; .01, and </w:t>
      </w:r>
      <w:r w:rsidR="00AB4088" w:rsidRPr="00BD0963">
        <w:rPr>
          <w:color w:val="000000" w:themeColor="text1"/>
        </w:rPr>
        <w:t>explain</w:t>
      </w:r>
      <w:r w:rsidRPr="00BD0963">
        <w:rPr>
          <w:color w:val="000000" w:themeColor="text1"/>
        </w:rPr>
        <w:t>ed 38% (adjusted R squared = .38) of the variance of insomnia symptoms</w:t>
      </w:r>
      <w:r w:rsidR="00542322" w:rsidRPr="00BD0963">
        <w:rPr>
          <w:color w:val="000000" w:themeColor="text1"/>
        </w:rPr>
        <w:t xml:space="preserve"> in the model</w:t>
      </w:r>
      <w:r w:rsidRPr="00BD0963">
        <w:rPr>
          <w:color w:val="000000" w:themeColor="text1"/>
        </w:rPr>
        <w:t>. Sex was a significant factor (B(SE) = .77(.30); ß = .07; t = 2.59;</w:t>
      </w:r>
      <w:r w:rsidRPr="00BD0963">
        <w:rPr>
          <w:i/>
          <w:color w:val="000000" w:themeColor="text1"/>
        </w:rPr>
        <w:t xml:space="preserve"> p </w:t>
      </w:r>
      <w:r w:rsidRPr="00BD0963">
        <w:rPr>
          <w:color w:val="000000" w:themeColor="text1"/>
        </w:rPr>
        <w:t>= .01), whilst age was non-significant (B(SE) = .10(.08); ß = .04; t = 1.27;</w:t>
      </w:r>
      <w:r w:rsidRPr="00BD0963">
        <w:rPr>
          <w:i/>
          <w:color w:val="000000" w:themeColor="text1"/>
        </w:rPr>
        <w:t xml:space="preserve"> p </w:t>
      </w:r>
      <w:r w:rsidRPr="00BD0963">
        <w:rPr>
          <w:color w:val="000000" w:themeColor="text1"/>
        </w:rPr>
        <w:t>= .21). Both cognitive (B(SE) = .39(.03); ß = .50; t = 14.46;</w:t>
      </w:r>
      <w:r w:rsidRPr="00BD0963">
        <w:rPr>
          <w:i/>
          <w:color w:val="000000" w:themeColor="text1"/>
        </w:rPr>
        <w:t xml:space="preserve"> p </w:t>
      </w:r>
      <w:r w:rsidRPr="00BD0963">
        <w:rPr>
          <w:color w:val="000000" w:themeColor="text1"/>
        </w:rPr>
        <w:t>&lt; .01) and somatic pre-sleep ar</w:t>
      </w:r>
      <w:r w:rsidR="00945A59" w:rsidRPr="00BD0963">
        <w:rPr>
          <w:color w:val="000000" w:themeColor="text1"/>
        </w:rPr>
        <w:t>ousal (B(SE) = .68(.17); ß = .15</w:t>
      </w:r>
      <w:r w:rsidRPr="00BD0963">
        <w:rPr>
          <w:color w:val="000000" w:themeColor="text1"/>
        </w:rPr>
        <w:t>; t = 3.97;</w:t>
      </w:r>
      <w:r w:rsidRPr="00BD0963">
        <w:rPr>
          <w:i/>
          <w:color w:val="000000" w:themeColor="text1"/>
        </w:rPr>
        <w:t xml:space="preserve"> p </w:t>
      </w:r>
      <w:r w:rsidRPr="00BD0963">
        <w:rPr>
          <w:color w:val="000000" w:themeColor="text1"/>
        </w:rPr>
        <w:t>&lt; .01) were significant</w:t>
      </w:r>
      <w:r w:rsidR="00542322" w:rsidRPr="00BD0963">
        <w:rPr>
          <w:color w:val="000000" w:themeColor="text1"/>
        </w:rPr>
        <w:t>ly</w:t>
      </w:r>
      <w:r w:rsidRPr="00BD0963">
        <w:rPr>
          <w:color w:val="000000" w:themeColor="text1"/>
        </w:rPr>
        <w:t xml:space="preserve"> </w:t>
      </w:r>
      <w:r w:rsidR="00542322" w:rsidRPr="00BD0963">
        <w:rPr>
          <w:color w:val="000000" w:themeColor="text1"/>
        </w:rPr>
        <w:t>associated with</w:t>
      </w:r>
      <w:r w:rsidR="00B30ECB" w:rsidRPr="00BD0963">
        <w:rPr>
          <w:color w:val="000000" w:themeColor="text1"/>
        </w:rPr>
        <w:t xml:space="preserve"> </w:t>
      </w:r>
      <w:r w:rsidRPr="00BD0963">
        <w:rPr>
          <w:color w:val="000000" w:themeColor="text1"/>
        </w:rPr>
        <w:t>insomnia symptoms.</w:t>
      </w:r>
      <w:r w:rsidR="00116F3B" w:rsidRPr="00BD0963">
        <w:rPr>
          <w:color w:val="000000" w:themeColor="text1"/>
        </w:rPr>
        <w:t xml:space="preserve"> </w:t>
      </w:r>
    </w:p>
    <w:p w14:paraId="0D8DF651" w14:textId="44658579" w:rsidR="00226245" w:rsidRPr="00BD0963" w:rsidRDefault="00226245" w:rsidP="00542322">
      <w:pPr>
        <w:pStyle w:val="Heading3"/>
        <w:spacing w:before="240" w:after="120" w:line="360" w:lineRule="auto"/>
        <w:ind w:left="-720"/>
        <w:rPr>
          <w:rFonts w:ascii="Times New Roman" w:hAnsi="Times New Roman" w:cs="Times New Roman"/>
          <w:b/>
          <w:i/>
          <w:color w:val="000000" w:themeColor="text1"/>
          <w:sz w:val="26"/>
          <w:szCs w:val="26"/>
          <w:lang w:val="en-GB"/>
        </w:rPr>
      </w:pPr>
      <w:r w:rsidRPr="00BD0963">
        <w:rPr>
          <w:rFonts w:ascii="Times New Roman" w:hAnsi="Times New Roman" w:cs="Times New Roman"/>
          <w:i/>
          <w:color w:val="000000" w:themeColor="text1"/>
          <w:sz w:val="26"/>
          <w:szCs w:val="26"/>
          <w:lang w:val="en-GB"/>
        </w:rPr>
        <w:t>MZ, DZ and sibling correlations</w:t>
      </w:r>
      <w:bookmarkEnd w:id="16"/>
    </w:p>
    <w:p w14:paraId="4697B85E" w14:textId="77777777" w:rsidR="005150AB" w:rsidRPr="00BD0963" w:rsidRDefault="00226245" w:rsidP="00F0225F">
      <w:pPr>
        <w:spacing w:before="240" w:after="120" w:line="480" w:lineRule="auto"/>
        <w:ind w:left="-720"/>
        <w:rPr>
          <w:color w:val="000000" w:themeColor="text1"/>
          <w:lang w:val="en-GB"/>
        </w:rPr>
      </w:pPr>
      <w:r w:rsidRPr="00BD0963">
        <w:rPr>
          <w:color w:val="000000" w:themeColor="text1"/>
          <w:lang w:val="en-GB"/>
        </w:rPr>
        <w:t xml:space="preserve">The MZ, DZ and sibling within-trait and cross-trait-cross-twin correlations for all variables are presented in </w:t>
      </w:r>
      <w:r w:rsidR="003066DE" w:rsidRPr="00BD0963">
        <w:rPr>
          <w:b/>
          <w:color w:val="000000" w:themeColor="text1"/>
          <w:lang w:val="en-GB"/>
        </w:rPr>
        <w:t xml:space="preserve">Table </w:t>
      </w:r>
      <w:r w:rsidRPr="00BD0963">
        <w:rPr>
          <w:b/>
          <w:color w:val="000000" w:themeColor="text1"/>
          <w:lang w:val="en-GB"/>
        </w:rPr>
        <w:t>3</w:t>
      </w:r>
      <w:r w:rsidRPr="00BD0963">
        <w:rPr>
          <w:color w:val="000000" w:themeColor="text1"/>
          <w:lang w:val="en-GB"/>
        </w:rPr>
        <w:t xml:space="preserve">. The MZ correlations for all variables were greater (although not significantly </w:t>
      </w:r>
      <w:r w:rsidR="00E45972" w:rsidRPr="00BD0963">
        <w:rPr>
          <w:color w:val="000000" w:themeColor="text1"/>
          <w:lang w:val="en-GB"/>
        </w:rPr>
        <w:t xml:space="preserve">so, </w:t>
      </w:r>
      <w:r w:rsidRPr="00BD0963">
        <w:rPr>
          <w:color w:val="000000" w:themeColor="text1"/>
          <w:lang w:val="en-GB"/>
        </w:rPr>
        <w:t>as indicated by overlapping confidence intervals) than the DZ</w:t>
      </w:r>
      <w:r w:rsidR="00174EB5" w:rsidRPr="00BD0963">
        <w:rPr>
          <w:color w:val="000000" w:themeColor="text1"/>
          <w:lang w:val="en-GB"/>
        </w:rPr>
        <w:t xml:space="preserve"> and the sibling</w:t>
      </w:r>
      <w:r w:rsidRPr="00BD0963">
        <w:rPr>
          <w:color w:val="000000" w:themeColor="text1"/>
          <w:lang w:val="en-GB"/>
        </w:rPr>
        <w:t xml:space="preserve"> correlations, indicating possible genetic influence. The correlations </w:t>
      </w:r>
      <w:r w:rsidR="009C1F12" w:rsidRPr="00BD0963">
        <w:rPr>
          <w:color w:val="000000" w:themeColor="text1"/>
          <w:lang w:val="en-GB"/>
        </w:rPr>
        <w:t xml:space="preserve">of the MZ twins </w:t>
      </w:r>
      <w:r w:rsidRPr="00BD0963">
        <w:rPr>
          <w:color w:val="000000" w:themeColor="text1"/>
          <w:lang w:val="en-GB"/>
        </w:rPr>
        <w:t xml:space="preserve">are </w:t>
      </w:r>
      <w:r w:rsidRPr="00BD0963">
        <w:rPr>
          <w:color w:val="000000" w:themeColor="text1"/>
          <w:lang w:val="en-GB"/>
        </w:rPr>
        <w:lastRenderedPageBreak/>
        <w:t xml:space="preserve">substantially less than 1 for all of the traits, </w:t>
      </w:r>
      <w:r w:rsidR="00E45972" w:rsidRPr="00BD0963">
        <w:rPr>
          <w:color w:val="000000" w:themeColor="text1"/>
          <w:lang w:val="en-GB"/>
        </w:rPr>
        <w:t xml:space="preserve">highlighting </w:t>
      </w:r>
      <w:r w:rsidRPr="00BD0963">
        <w:rPr>
          <w:color w:val="000000" w:themeColor="text1"/>
          <w:lang w:val="en-GB"/>
        </w:rPr>
        <w:t>the importance of non-shared environmental influence (E; including error)</w:t>
      </w:r>
      <w:r w:rsidR="009C1F12" w:rsidRPr="00BD0963">
        <w:rPr>
          <w:color w:val="000000" w:themeColor="text1"/>
          <w:vertAlign w:val="superscript"/>
        </w:rPr>
        <w:t>2</w:t>
      </w:r>
      <w:r w:rsidR="005150AB" w:rsidRPr="00BD0963">
        <w:rPr>
          <w:color w:val="000000" w:themeColor="text1"/>
          <w:vertAlign w:val="superscript"/>
        </w:rPr>
        <w:t>6</w:t>
      </w:r>
      <w:r w:rsidRPr="00BD0963">
        <w:rPr>
          <w:color w:val="000000" w:themeColor="text1"/>
          <w:lang w:val="en-GB"/>
        </w:rPr>
        <w:t>.</w:t>
      </w:r>
    </w:p>
    <w:p w14:paraId="776C23AD" w14:textId="4588BF39" w:rsidR="00226245" w:rsidRPr="00BD0963" w:rsidRDefault="00226245" w:rsidP="00F0225F">
      <w:pPr>
        <w:spacing w:before="240" w:after="120" w:line="480" w:lineRule="auto"/>
        <w:ind w:left="-720"/>
        <w:rPr>
          <w:color w:val="000000" w:themeColor="text1"/>
          <w:sz w:val="26"/>
          <w:szCs w:val="26"/>
          <w:u w:val="single"/>
        </w:rPr>
      </w:pPr>
      <w:r w:rsidRPr="00BD0963">
        <w:rPr>
          <w:i/>
          <w:color w:val="000000" w:themeColor="text1"/>
          <w:sz w:val="26"/>
          <w:szCs w:val="26"/>
        </w:rPr>
        <w:t>Twin/sibling analyses</w:t>
      </w:r>
    </w:p>
    <w:p w14:paraId="39C19636" w14:textId="04007054" w:rsidR="00226245" w:rsidRPr="00BD0963" w:rsidRDefault="00226245" w:rsidP="00E82E47">
      <w:pPr>
        <w:spacing w:after="120" w:line="480" w:lineRule="auto"/>
        <w:ind w:left="-720" w:firstLine="680"/>
        <w:rPr>
          <w:b/>
          <w:color w:val="000000" w:themeColor="text1"/>
          <w:lang w:val="en-GB"/>
        </w:rPr>
      </w:pPr>
      <w:r w:rsidRPr="00BD0963">
        <w:rPr>
          <w:color w:val="000000" w:themeColor="text1"/>
          <w:lang w:val="en-GB"/>
        </w:rPr>
        <w:t>The fit statistics of the univariate models and the results (estimates for A, C and E</w:t>
      </w:r>
      <w:r w:rsidRPr="00BD0963">
        <w:rPr>
          <w:b/>
          <w:color w:val="000000" w:themeColor="text1"/>
          <w:lang w:val="en-GB"/>
        </w:rPr>
        <w:t xml:space="preserve"> </w:t>
      </w:r>
      <w:r w:rsidRPr="00BD0963">
        <w:rPr>
          <w:color w:val="000000" w:themeColor="text1"/>
          <w:lang w:val="en-GB"/>
        </w:rPr>
        <w:t xml:space="preserve">with 95% confidence intervals) are shown in </w:t>
      </w:r>
      <w:r w:rsidR="003066DE" w:rsidRPr="00BD0963">
        <w:rPr>
          <w:b/>
          <w:color w:val="000000" w:themeColor="text1"/>
          <w:lang w:val="en-GB"/>
        </w:rPr>
        <w:t xml:space="preserve">Table </w:t>
      </w:r>
      <w:r w:rsidR="007B7E2D" w:rsidRPr="00BD0963">
        <w:rPr>
          <w:b/>
          <w:color w:val="000000" w:themeColor="text1"/>
          <w:lang w:val="en-GB"/>
        </w:rPr>
        <w:t>4</w:t>
      </w:r>
      <w:r w:rsidRPr="00BD0963">
        <w:rPr>
          <w:color w:val="000000" w:themeColor="text1"/>
          <w:lang w:val="en-GB"/>
        </w:rPr>
        <w:t>.</w:t>
      </w:r>
      <w:r w:rsidRPr="00BD0963">
        <w:rPr>
          <w:b/>
          <w:color w:val="000000" w:themeColor="text1"/>
          <w:lang w:val="en-GB"/>
        </w:rPr>
        <w:t xml:space="preserve"> </w:t>
      </w:r>
      <w:r w:rsidRPr="00BD0963">
        <w:rPr>
          <w:color w:val="000000" w:themeColor="text1"/>
          <w:lang w:val="en-GB"/>
        </w:rPr>
        <w:t xml:space="preserve">For somatic pre-sleep arousal, </w:t>
      </w:r>
      <w:r w:rsidR="00C94C8C" w:rsidRPr="00BD0963">
        <w:rPr>
          <w:color w:val="000000" w:themeColor="text1"/>
          <w:lang w:val="en-GB"/>
        </w:rPr>
        <w:t>the MZ correlation was more than twice the</w:t>
      </w:r>
      <w:r w:rsidRPr="00BD0963">
        <w:rPr>
          <w:color w:val="000000" w:themeColor="text1"/>
          <w:lang w:val="en-GB"/>
        </w:rPr>
        <w:t xml:space="preserve"> DZ </w:t>
      </w:r>
      <w:r w:rsidR="00C94C8C" w:rsidRPr="00BD0963">
        <w:rPr>
          <w:color w:val="000000" w:themeColor="text1"/>
          <w:lang w:val="en-GB"/>
        </w:rPr>
        <w:t>correlation</w:t>
      </w:r>
      <w:r w:rsidRPr="00BD0963">
        <w:rPr>
          <w:color w:val="000000" w:themeColor="text1"/>
          <w:lang w:val="en-GB"/>
        </w:rPr>
        <w:t xml:space="preserve"> (somatic pre-sleep arousal: </w:t>
      </w:r>
      <w:proofErr w:type="spellStart"/>
      <w:r w:rsidRPr="00BD0963">
        <w:rPr>
          <w:i/>
          <w:color w:val="000000" w:themeColor="text1"/>
          <w:lang w:val="en-GB"/>
        </w:rPr>
        <w:t>r</w:t>
      </w:r>
      <w:r w:rsidRPr="00BD0963">
        <w:rPr>
          <w:color w:val="000000" w:themeColor="text1"/>
          <w:lang w:val="en-GB"/>
        </w:rPr>
        <w:t>MZ</w:t>
      </w:r>
      <w:proofErr w:type="spellEnd"/>
      <w:r w:rsidRPr="00BD0963">
        <w:rPr>
          <w:color w:val="000000" w:themeColor="text1"/>
          <w:lang w:val="en-GB"/>
        </w:rPr>
        <w:t xml:space="preserve"> = .44, </w:t>
      </w:r>
      <w:proofErr w:type="spellStart"/>
      <w:r w:rsidRPr="00BD0963">
        <w:rPr>
          <w:i/>
          <w:color w:val="000000" w:themeColor="text1"/>
          <w:lang w:val="en-GB"/>
        </w:rPr>
        <w:t>r</w:t>
      </w:r>
      <w:r w:rsidRPr="00BD0963">
        <w:rPr>
          <w:color w:val="000000" w:themeColor="text1"/>
          <w:lang w:val="en-GB"/>
        </w:rPr>
        <w:t>DZ</w:t>
      </w:r>
      <w:proofErr w:type="spellEnd"/>
      <w:r w:rsidRPr="00BD0963">
        <w:rPr>
          <w:color w:val="000000" w:themeColor="text1"/>
          <w:lang w:val="en-GB"/>
        </w:rPr>
        <w:t xml:space="preserve"> = .20). This suggests possible non-additive genetic effects, namely dominance (D). Therefore, the ADE model was also tested for this variable, but D was not significant in the model (95% confidence interval overlapping </w:t>
      </w:r>
      <w:r w:rsidR="00174EB5" w:rsidRPr="00BD0963">
        <w:rPr>
          <w:color w:val="000000" w:themeColor="text1"/>
          <w:lang w:val="en-GB"/>
        </w:rPr>
        <w:t>0). Therefore, the ADE model is</w:t>
      </w:r>
      <w:r w:rsidRPr="00BD0963">
        <w:rPr>
          <w:color w:val="000000" w:themeColor="text1"/>
          <w:lang w:val="en-GB"/>
        </w:rPr>
        <w:t xml:space="preserve"> not presented</w:t>
      </w:r>
      <w:r w:rsidR="00174EB5" w:rsidRPr="00BD0963">
        <w:rPr>
          <w:color w:val="000000" w:themeColor="text1"/>
          <w:lang w:val="en-GB"/>
        </w:rPr>
        <w:t xml:space="preserve"> here</w:t>
      </w:r>
      <w:r w:rsidRPr="00BD0963">
        <w:rPr>
          <w:color w:val="000000" w:themeColor="text1"/>
          <w:lang w:val="en-GB"/>
        </w:rPr>
        <w:t xml:space="preserve">. Overall pre-sleep arousal and somatic pre-sleep arousal showed </w:t>
      </w:r>
      <w:r w:rsidR="00926E6D" w:rsidRPr="00BD0963">
        <w:rPr>
          <w:color w:val="000000" w:themeColor="text1"/>
          <w:lang w:val="en-GB"/>
        </w:rPr>
        <w:t>substantial</w:t>
      </w:r>
      <w:r w:rsidR="0075278B" w:rsidRPr="00BD0963">
        <w:rPr>
          <w:color w:val="000000" w:themeColor="text1"/>
          <w:lang w:val="en-GB"/>
        </w:rPr>
        <w:t xml:space="preserve">, </w:t>
      </w:r>
      <w:r w:rsidRPr="00BD0963">
        <w:rPr>
          <w:color w:val="000000" w:themeColor="text1"/>
          <w:lang w:val="en-GB"/>
        </w:rPr>
        <w:t>significant genetic influence (overall pre-sleep arousal: A = .47, 95% confidence interval = .19 - .60; somatic pre-sleep arousal: A = .49, 95% confidence interval =</w:t>
      </w:r>
      <w:r w:rsidR="00F87DA9" w:rsidRPr="00BD0963">
        <w:rPr>
          <w:color w:val="000000" w:themeColor="text1"/>
          <w:lang w:val="en-GB"/>
        </w:rPr>
        <w:t xml:space="preserve"> .24 - .61). </w:t>
      </w:r>
      <w:r w:rsidR="00230688" w:rsidRPr="00BD0963">
        <w:rPr>
          <w:color w:val="000000" w:themeColor="text1"/>
          <w:lang w:val="en-GB"/>
        </w:rPr>
        <w:t>There was n</w:t>
      </w:r>
      <w:r w:rsidRPr="00BD0963">
        <w:rPr>
          <w:color w:val="000000" w:themeColor="text1"/>
          <w:lang w:val="en-GB"/>
        </w:rPr>
        <w:t xml:space="preserve">o shared environmental influence, but </w:t>
      </w:r>
      <w:r w:rsidR="00230688" w:rsidRPr="00BD0963">
        <w:rPr>
          <w:color w:val="000000" w:themeColor="text1"/>
          <w:lang w:val="en-GB"/>
        </w:rPr>
        <w:t xml:space="preserve">a </w:t>
      </w:r>
      <w:r w:rsidR="00AF4FDA" w:rsidRPr="00BD0963">
        <w:rPr>
          <w:color w:val="000000" w:themeColor="text1"/>
          <w:lang w:val="en-GB"/>
        </w:rPr>
        <w:t>high</w:t>
      </w:r>
      <w:r w:rsidR="00F54E58" w:rsidRPr="00BD0963">
        <w:rPr>
          <w:color w:val="000000" w:themeColor="text1"/>
          <w:lang w:val="en-GB"/>
        </w:rPr>
        <w:t xml:space="preserve">, significant </w:t>
      </w:r>
      <w:r w:rsidRPr="00BD0963">
        <w:rPr>
          <w:color w:val="000000" w:themeColor="text1"/>
          <w:lang w:val="en-GB"/>
        </w:rPr>
        <w:t xml:space="preserve">non-shared environmental influence </w:t>
      </w:r>
      <w:r w:rsidR="002E25A6" w:rsidRPr="00BD0963">
        <w:rPr>
          <w:color w:val="000000" w:themeColor="text1"/>
          <w:lang w:val="en-GB"/>
        </w:rPr>
        <w:t xml:space="preserve">was indicated </w:t>
      </w:r>
      <w:r w:rsidRPr="00BD0963">
        <w:rPr>
          <w:color w:val="000000" w:themeColor="text1"/>
          <w:lang w:val="en-GB"/>
        </w:rPr>
        <w:t>(overall pre-sleep arousal: E = .53, 95% confidence interval = .40 - .70; somatic pre-sleep arousal: E = .51, 95% confidence interval = .39 - .67). When the ACE model and the E model were compared for these variables, the fit declined significantly in both cases (χ</w:t>
      </w:r>
      <w:r w:rsidRPr="00BD0963">
        <w:rPr>
          <w:color w:val="000000" w:themeColor="text1"/>
          <w:vertAlign w:val="superscript"/>
          <w:lang w:val="en-GB"/>
        </w:rPr>
        <w:t xml:space="preserve">2 </w:t>
      </w:r>
      <w:r w:rsidRPr="00BD0963">
        <w:rPr>
          <w:color w:val="000000" w:themeColor="text1"/>
          <w:lang w:val="en-GB"/>
        </w:rPr>
        <w:t xml:space="preserve">= 6054.39, df = 834, </w:t>
      </w:r>
      <w:r w:rsidRPr="00BD0963">
        <w:rPr>
          <w:i/>
          <w:color w:val="000000" w:themeColor="text1"/>
          <w:lang w:val="en-GB"/>
        </w:rPr>
        <w:t xml:space="preserve">p </w:t>
      </w:r>
      <w:r w:rsidRPr="00BD0963">
        <w:rPr>
          <w:color w:val="000000" w:themeColor="text1"/>
          <w:lang w:val="en-GB"/>
        </w:rPr>
        <w:t>&lt; .01, AIC = 43836.39 for overall pre-sleep arousal</w:t>
      </w:r>
      <w:r w:rsidR="002E25A6" w:rsidRPr="00BD0963">
        <w:rPr>
          <w:color w:val="000000" w:themeColor="text1"/>
          <w:lang w:val="en-GB"/>
        </w:rPr>
        <w:t>;</w:t>
      </w:r>
      <w:r w:rsidRPr="00BD0963">
        <w:rPr>
          <w:color w:val="000000" w:themeColor="text1"/>
          <w:lang w:val="en-GB"/>
        </w:rPr>
        <w:t xml:space="preserve"> and χ</w:t>
      </w:r>
      <w:r w:rsidRPr="00BD0963">
        <w:rPr>
          <w:color w:val="000000" w:themeColor="text1"/>
          <w:vertAlign w:val="superscript"/>
          <w:lang w:val="en-GB"/>
        </w:rPr>
        <w:t xml:space="preserve">2 </w:t>
      </w:r>
      <w:r w:rsidRPr="00BD0963">
        <w:rPr>
          <w:color w:val="000000" w:themeColor="text1"/>
          <w:lang w:val="en-GB"/>
        </w:rPr>
        <w:t xml:space="preserve">= 2536.12, df = 835, </w:t>
      </w:r>
      <w:r w:rsidRPr="00BD0963">
        <w:rPr>
          <w:i/>
          <w:color w:val="000000" w:themeColor="text1"/>
          <w:lang w:val="en-GB"/>
        </w:rPr>
        <w:t xml:space="preserve">p </w:t>
      </w:r>
      <w:r w:rsidRPr="00BD0963">
        <w:rPr>
          <w:color w:val="000000" w:themeColor="text1"/>
          <w:lang w:val="en-GB"/>
        </w:rPr>
        <w:t xml:space="preserve">&lt; .01, AIC = 866.12 for somatic pre-sleep arousal), indicating </w:t>
      </w:r>
      <w:r w:rsidR="00655230" w:rsidRPr="00BD0963">
        <w:rPr>
          <w:color w:val="000000" w:themeColor="text1"/>
          <w:lang w:val="en-GB"/>
        </w:rPr>
        <w:t xml:space="preserve">a significant </w:t>
      </w:r>
      <w:r w:rsidRPr="00BD0963">
        <w:rPr>
          <w:color w:val="000000" w:themeColor="text1"/>
          <w:lang w:val="en-GB"/>
        </w:rPr>
        <w:t>familial influence. For cognitive pre-sleep arousal and insomnia symptoms, non-shared environment appeared to be most important (cognitive pre-sleep arousal: E = .74, 95% confidence interval = .56 - .90; insomnia symptoms: E = .61, 95% confidence interval = .47 - .80)</w:t>
      </w:r>
      <w:r w:rsidR="00655230" w:rsidRPr="00BD0963">
        <w:rPr>
          <w:color w:val="000000" w:themeColor="text1"/>
          <w:lang w:val="en-GB"/>
        </w:rPr>
        <w:t>.</w:t>
      </w:r>
      <w:r w:rsidR="00120290" w:rsidRPr="00BD0963">
        <w:rPr>
          <w:color w:val="000000" w:themeColor="text1"/>
          <w:lang w:val="en-GB"/>
        </w:rPr>
        <w:t xml:space="preserve"> The estimate for genetic influence was</w:t>
      </w:r>
      <w:r w:rsidR="00087633" w:rsidRPr="00BD0963">
        <w:rPr>
          <w:color w:val="000000" w:themeColor="text1"/>
          <w:lang w:val="en-GB"/>
        </w:rPr>
        <w:t xml:space="preserve"> </w:t>
      </w:r>
      <w:r w:rsidR="00E1296E" w:rsidRPr="00BD0963">
        <w:rPr>
          <w:color w:val="000000" w:themeColor="text1"/>
          <w:lang w:val="en-GB"/>
        </w:rPr>
        <w:t>low</w:t>
      </w:r>
      <w:r w:rsidR="00F54E58" w:rsidRPr="00BD0963">
        <w:rPr>
          <w:color w:val="000000" w:themeColor="text1"/>
          <w:lang w:val="en-GB"/>
        </w:rPr>
        <w:t xml:space="preserve"> to moderate but </w:t>
      </w:r>
      <w:r w:rsidR="00087633" w:rsidRPr="00BD0963">
        <w:rPr>
          <w:color w:val="000000" w:themeColor="text1"/>
          <w:lang w:val="en-GB"/>
        </w:rPr>
        <w:t xml:space="preserve">not significant for both variables (cognitive pre-sleep arousal: A = .13, 95% confidence interval = 0 - .44; insomnia symptoms: A = .36, 95% confidence interval = 0 - .53), neither </w:t>
      </w:r>
      <w:r w:rsidR="00F54E58" w:rsidRPr="00BD0963">
        <w:rPr>
          <w:color w:val="000000" w:themeColor="text1"/>
          <w:lang w:val="en-GB"/>
        </w:rPr>
        <w:t>were</w:t>
      </w:r>
      <w:r w:rsidR="00087633" w:rsidRPr="00BD0963">
        <w:rPr>
          <w:color w:val="000000" w:themeColor="text1"/>
          <w:lang w:val="en-GB"/>
        </w:rPr>
        <w:t xml:space="preserve"> the </w:t>
      </w:r>
      <w:r w:rsidR="00F54E58" w:rsidRPr="00BD0963">
        <w:rPr>
          <w:color w:val="000000" w:themeColor="text1"/>
          <w:lang w:val="en-GB"/>
        </w:rPr>
        <w:t xml:space="preserve">low </w:t>
      </w:r>
      <w:r w:rsidR="00087633" w:rsidRPr="00BD0963">
        <w:rPr>
          <w:color w:val="000000" w:themeColor="text1"/>
          <w:lang w:val="en-GB"/>
        </w:rPr>
        <w:t>estimate</w:t>
      </w:r>
      <w:r w:rsidR="00F54E58" w:rsidRPr="00BD0963">
        <w:rPr>
          <w:color w:val="000000" w:themeColor="text1"/>
          <w:lang w:val="en-GB"/>
        </w:rPr>
        <w:t>s</w:t>
      </w:r>
      <w:r w:rsidR="00087633" w:rsidRPr="00BD0963">
        <w:rPr>
          <w:color w:val="000000" w:themeColor="text1"/>
          <w:lang w:val="en-GB"/>
        </w:rPr>
        <w:t xml:space="preserve"> for shared environmental influence </w:t>
      </w:r>
      <w:r w:rsidR="00F54E58" w:rsidRPr="00BD0963">
        <w:rPr>
          <w:color w:val="000000" w:themeColor="text1"/>
          <w:lang w:val="en-GB"/>
        </w:rPr>
        <w:t xml:space="preserve">significant </w:t>
      </w:r>
      <w:r w:rsidR="00087633" w:rsidRPr="00BD0963">
        <w:rPr>
          <w:color w:val="000000" w:themeColor="text1"/>
          <w:lang w:val="en-GB"/>
        </w:rPr>
        <w:t xml:space="preserve">(cognitive pre-sleep arousal: C = .13, 95% confidence interval = 0 - .31; </w:t>
      </w:r>
      <w:r w:rsidR="00087633" w:rsidRPr="00BD0963">
        <w:rPr>
          <w:color w:val="000000" w:themeColor="text1"/>
          <w:lang w:val="en-GB"/>
        </w:rPr>
        <w:lastRenderedPageBreak/>
        <w:t>insomnia symptoms: C = .03, 9</w:t>
      </w:r>
      <w:r w:rsidR="00795635" w:rsidRPr="00BD0963">
        <w:rPr>
          <w:color w:val="000000" w:themeColor="text1"/>
          <w:lang w:val="en-GB"/>
        </w:rPr>
        <w:t>5% confidence interval = 0 - .32</w:t>
      </w:r>
      <w:r w:rsidR="00087633" w:rsidRPr="00BD0963">
        <w:rPr>
          <w:color w:val="000000" w:themeColor="text1"/>
          <w:lang w:val="en-GB"/>
        </w:rPr>
        <w:t>). However,</w:t>
      </w:r>
      <w:r w:rsidR="00655230" w:rsidRPr="00BD0963">
        <w:rPr>
          <w:color w:val="000000" w:themeColor="text1"/>
          <w:lang w:val="en-GB"/>
        </w:rPr>
        <w:t xml:space="preserve"> </w:t>
      </w:r>
      <w:r w:rsidR="00087633" w:rsidRPr="00BD0963">
        <w:rPr>
          <w:color w:val="000000" w:themeColor="text1"/>
          <w:lang w:val="en-GB"/>
        </w:rPr>
        <w:t>f</w:t>
      </w:r>
      <w:r w:rsidRPr="00BD0963">
        <w:rPr>
          <w:color w:val="000000" w:themeColor="text1"/>
          <w:lang w:val="en-GB"/>
        </w:rPr>
        <w:t xml:space="preserve">amiliality was indicated in both cases as the fit of </w:t>
      </w:r>
      <w:r w:rsidR="00230688" w:rsidRPr="00BD0963">
        <w:rPr>
          <w:color w:val="000000" w:themeColor="text1"/>
          <w:lang w:val="en-GB"/>
        </w:rPr>
        <w:t xml:space="preserve">the </w:t>
      </w:r>
      <w:r w:rsidRPr="00BD0963">
        <w:rPr>
          <w:color w:val="000000" w:themeColor="text1"/>
          <w:lang w:val="en-GB"/>
        </w:rPr>
        <w:t xml:space="preserve">E model </w:t>
      </w:r>
      <w:r w:rsidR="00655230" w:rsidRPr="00BD0963">
        <w:rPr>
          <w:color w:val="000000" w:themeColor="text1"/>
          <w:lang w:val="en-GB"/>
        </w:rPr>
        <w:t xml:space="preserve">was significantly worse </w:t>
      </w:r>
      <w:r w:rsidRPr="00BD0963">
        <w:rPr>
          <w:color w:val="000000" w:themeColor="text1"/>
          <w:lang w:val="en-GB"/>
        </w:rPr>
        <w:t>compared to the ACE model (χ</w:t>
      </w:r>
      <w:r w:rsidRPr="00BD0963">
        <w:rPr>
          <w:color w:val="000000" w:themeColor="text1"/>
          <w:vertAlign w:val="superscript"/>
          <w:lang w:val="en-GB"/>
        </w:rPr>
        <w:t xml:space="preserve">2 </w:t>
      </w:r>
      <w:r w:rsidRPr="00BD0963">
        <w:rPr>
          <w:color w:val="000000" w:themeColor="text1"/>
          <w:lang w:val="en-GB"/>
        </w:rPr>
        <w:t xml:space="preserve">= 5559.70, df = 838, </w:t>
      </w:r>
      <w:r w:rsidRPr="00BD0963">
        <w:rPr>
          <w:i/>
          <w:color w:val="000000" w:themeColor="text1"/>
          <w:lang w:val="en-GB"/>
        </w:rPr>
        <w:t xml:space="preserve">p </w:t>
      </w:r>
      <w:r w:rsidRPr="00BD0963">
        <w:rPr>
          <w:color w:val="000000" w:themeColor="text1"/>
          <w:lang w:val="en-GB"/>
        </w:rPr>
        <w:t>&lt; .01, AIC = 3883.70 for cognitive pre-sleep arousal and χ</w:t>
      </w:r>
      <w:r w:rsidRPr="00BD0963">
        <w:rPr>
          <w:color w:val="000000" w:themeColor="text1"/>
          <w:vertAlign w:val="superscript"/>
          <w:lang w:val="en-GB"/>
        </w:rPr>
        <w:t xml:space="preserve">2 </w:t>
      </w:r>
      <w:r w:rsidRPr="00BD0963">
        <w:rPr>
          <w:color w:val="000000" w:themeColor="text1"/>
          <w:lang w:val="en-GB"/>
        </w:rPr>
        <w:t xml:space="preserve">= 5135.58, df = 837, </w:t>
      </w:r>
      <w:r w:rsidRPr="00BD0963">
        <w:rPr>
          <w:i/>
          <w:color w:val="000000" w:themeColor="text1"/>
          <w:lang w:val="en-GB"/>
        </w:rPr>
        <w:t xml:space="preserve">p </w:t>
      </w:r>
      <w:r w:rsidRPr="00BD0963">
        <w:rPr>
          <w:color w:val="000000" w:themeColor="text1"/>
          <w:lang w:val="en-GB"/>
        </w:rPr>
        <w:t xml:space="preserve">&lt; .01, AIC = 3461.58 for insomnia symptoms). Fit statistics for the bivariate and trivariate analyses are presented in </w:t>
      </w:r>
      <w:r w:rsidR="00BE3D3A" w:rsidRPr="00BD0963">
        <w:rPr>
          <w:b/>
          <w:color w:val="000000" w:themeColor="text1"/>
          <w:lang w:val="en-GB"/>
        </w:rPr>
        <w:t xml:space="preserve">Table </w:t>
      </w:r>
      <w:r w:rsidR="007B7E2D" w:rsidRPr="00BD0963">
        <w:rPr>
          <w:b/>
          <w:color w:val="000000" w:themeColor="text1"/>
          <w:lang w:val="en-GB"/>
        </w:rPr>
        <w:t>5</w:t>
      </w:r>
      <w:r w:rsidR="005150AB" w:rsidRPr="00BD0963">
        <w:rPr>
          <w:b/>
          <w:color w:val="000000" w:themeColor="text1"/>
          <w:lang w:val="en-GB"/>
        </w:rPr>
        <w:t>.</w:t>
      </w:r>
      <w:r w:rsidRPr="00BD0963">
        <w:rPr>
          <w:color w:val="000000" w:themeColor="text1"/>
          <w:lang w:val="en-GB"/>
        </w:rPr>
        <w:t xml:space="preserve"> </w:t>
      </w:r>
    </w:p>
    <w:p w14:paraId="398517F0" w14:textId="789D31E6" w:rsidR="00226245" w:rsidRPr="00BD0963" w:rsidRDefault="00226245" w:rsidP="00E82E47">
      <w:pPr>
        <w:spacing w:line="480" w:lineRule="auto"/>
        <w:ind w:left="-720" w:firstLine="680"/>
        <w:rPr>
          <w:color w:val="000000" w:themeColor="text1"/>
          <w:lang w:val="en-GB"/>
        </w:rPr>
      </w:pPr>
      <w:r w:rsidRPr="00BD0963">
        <w:rPr>
          <w:color w:val="000000" w:themeColor="text1"/>
          <w:lang w:val="en-GB"/>
        </w:rPr>
        <w:t xml:space="preserve">The results of the bivariate analyses including overall pre-sleep arousal and insomnia symptoms are presented in </w:t>
      </w:r>
      <w:r w:rsidR="00372A96" w:rsidRPr="00BD0963">
        <w:rPr>
          <w:b/>
          <w:color w:val="000000" w:themeColor="text1"/>
          <w:lang w:val="en-GB"/>
        </w:rPr>
        <w:t>Figure 1</w:t>
      </w:r>
      <w:r w:rsidRPr="00BD0963">
        <w:rPr>
          <w:b/>
          <w:color w:val="000000" w:themeColor="text1"/>
          <w:lang w:val="en-GB"/>
        </w:rPr>
        <w:t>.</w:t>
      </w:r>
      <w:r w:rsidRPr="00BD0963">
        <w:rPr>
          <w:color w:val="000000" w:themeColor="text1"/>
          <w:lang w:val="en-GB"/>
        </w:rPr>
        <w:t xml:space="preserve"> There was a high, significant correlation for the genetic influences on overall pre-sleep arousal and insomnia symptoms (</w:t>
      </w:r>
      <w:proofErr w:type="spellStart"/>
      <w:r w:rsidRPr="00BD0963">
        <w:rPr>
          <w:i/>
          <w:color w:val="000000" w:themeColor="text1"/>
          <w:lang w:val="en-GB"/>
        </w:rPr>
        <w:t>r</w:t>
      </w:r>
      <w:r w:rsidRPr="00BD0963">
        <w:rPr>
          <w:color w:val="000000" w:themeColor="text1"/>
          <w:lang w:val="en-GB"/>
        </w:rPr>
        <w:t>A</w:t>
      </w:r>
      <w:proofErr w:type="spellEnd"/>
      <w:r w:rsidRPr="00BD0963">
        <w:rPr>
          <w:color w:val="000000" w:themeColor="text1"/>
          <w:lang w:val="en-GB"/>
        </w:rPr>
        <w:t xml:space="preserve"> = .88, 95% confidence interval = .61 - 1)</w:t>
      </w:r>
      <w:r w:rsidR="00E1296E" w:rsidRPr="00BD0963">
        <w:rPr>
          <w:color w:val="000000" w:themeColor="text1"/>
          <w:lang w:val="en-GB"/>
        </w:rPr>
        <w:t>. The correlation for the shared environmental factors on both traits</w:t>
      </w:r>
      <w:r w:rsidR="00655230" w:rsidRPr="00BD0963">
        <w:rPr>
          <w:color w:val="000000" w:themeColor="text1"/>
          <w:lang w:val="en-GB"/>
        </w:rPr>
        <w:t xml:space="preserve"> was</w:t>
      </w:r>
      <w:r w:rsidR="00E1296E" w:rsidRPr="00BD0963">
        <w:rPr>
          <w:color w:val="000000" w:themeColor="text1"/>
          <w:lang w:val="en-GB"/>
        </w:rPr>
        <w:t xml:space="preserve"> </w:t>
      </w:r>
      <w:r w:rsidRPr="00BD0963">
        <w:rPr>
          <w:color w:val="000000" w:themeColor="text1"/>
          <w:lang w:val="en-GB"/>
        </w:rPr>
        <w:t>not significant</w:t>
      </w:r>
      <w:r w:rsidR="00655230" w:rsidRPr="00BD0963">
        <w:rPr>
          <w:color w:val="000000" w:themeColor="text1"/>
          <w:lang w:val="en-GB"/>
        </w:rPr>
        <w:t>,</w:t>
      </w:r>
      <w:r w:rsidRPr="00BD0963">
        <w:rPr>
          <w:color w:val="000000" w:themeColor="text1"/>
          <w:lang w:val="en-GB"/>
        </w:rPr>
        <w:t xml:space="preserve"> (</w:t>
      </w:r>
      <w:proofErr w:type="spellStart"/>
      <w:r w:rsidRPr="00BD0963">
        <w:rPr>
          <w:i/>
          <w:color w:val="000000" w:themeColor="text1"/>
          <w:lang w:val="en-GB"/>
        </w:rPr>
        <w:t>r</w:t>
      </w:r>
      <w:r w:rsidRPr="00BD0963">
        <w:rPr>
          <w:color w:val="000000" w:themeColor="text1"/>
          <w:lang w:val="en-GB"/>
        </w:rPr>
        <w:t>C</w:t>
      </w:r>
      <w:proofErr w:type="spellEnd"/>
      <w:r w:rsidRPr="00BD0963">
        <w:rPr>
          <w:color w:val="000000" w:themeColor="text1"/>
          <w:lang w:val="en-GB"/>
        </w:rPr>
        <w:t xml:space="preserve"> = 1, 95% confidence interval = -1 </w:t>
      </w:r>
      <w:r w:rsidR="00124154" w:rsidRPr="00BD0963">
        <w:rPr>
          <w:color w:val="000000" w:themeColor="text1"/>
          <w:lang w:val="en-GB"/>
        </w:rPr>
        <w:t>to</w:t>
      </w:r>
      <w:r w:rsidR="0003711B" w:rsidRPr="00BD0963">
        <w:rPr>
          <w:color w:val="000000" w:themeColor="text1"/>
          <w:lang w:val="en-GB"/>
        </w:rPr>
        <w:t xml:space="preserve"> </w:t>
      </w:r>
      <w:r w:rsidRPr="00BD0963">
        <w:rPr>
          <w:color w:val="000000" w:themeColor="text1"/>
          <w:lang w:val="en-GB"/>
        </w:rPr>
        <w:t>1)</w:t>
      </w:r>
      <w:r w:rsidR="00277BE6" w:rsidRPr="00BD0963">
        <w:rPr>
          <w:color w:val="000000" w:themeColor="text1"/>
          <w:lang w:val="en-GB"/>
        </w:rPr>
        <w:t>. Furthermore, t</w:t>
      </w:r>
      <w:r w:rsidR="00655230" w:rsidRPr="00BD0963">
        <w:rPr>
          <w:color w:val="000000" w:themeColor="text1"/>
          <w:lang w:val="en-GB"/>
        </w:rPr>
        <w:t xml:space="preserve">here was </w:t>
      </w:r>
      <w:r w:rsidRPr="00BD0963">
        <w:rPr>
          <w:color w:val="000000" w:themeColor="text1"/>
          <w:lang w:val="en-GB"/>
        </w:rPr>
        <w:t>a moderate, significant overlap in the non-shared environmental influences (</w:t>
      </w:r>
      <w:proofErr w:type="spellStart"/>
      <w:r w:rsidRPr="00BD0963">
        <w:rPr>
          <w:i/>
          <w:color w:val="000000" w:themeColor="text1"/>
          <w:lang w:val="en-GB"/>
        </w:rPr>
        <w:t>r</w:t>
      </w:r>
      <w:r w:rsidRPr="00BD0963">
        <w:rPr>
          <w:color w:val="000000" w:themeColor="text1"/>
          <w:lang w:val="en-GB"/>
        </w:rPr>
        <w:t>E</w:t>
      </w:r>
      <w:proofErr w:type="spellEnd"/>
      <w:r w:rsidRPr="00BD0963">
        <w:rPr>
          <w:color w:val="000000" w:themeColor="text1"/>
          <w:lang w:val="en-GB"/>
        </w:rPr>
        <w:t xml:space="preserve"> = .42, 95% confidence interval = .27 - .55) for the two traits. </w:t>
      </w:r>
    </w:p>
    <w:p w14:paraId="04D4886C" w14:textId="63466215" w:rsidR="00226245" w:rsidRPr="00BD0963" w:rsidRDefault="00226245" w:rsidP="00E82E47">
      <w:pPr>
        <w:widowControl w:val="0"/>
        <w:autoSpaceDE w:val="0"/>
        <w:autoSpaceDN w:val="0"/>
        <w:adjustRightInd w:val="0"/>
        <w:spacing w:line="480" w:lineRule="auto"/>
        <w:ind w:left="-720" w:firstLine="680"/>
        <w:rPr>
          <w:color w:val="000000" w:themeColor="text1"/>
          <w:lang w:val="en-GB"/>
        </w:rPr>
      </w:pPr>
      <w:r w:rsidRPr="00BD0963">
        <w:rPr>
          <w:color w:val="000000" w:themeColor="text1"/>
          <w:lang w:val="en-GB"/>
        </w:rPr>
        <w:t>For the trivariate analyses including cognitive pre-sleep arousal, somatic pre-sleep arousal and insomnia symptoms, the fit of the correlated factors solution and the independent pathway model (χ</w:t>
      </w:r>
      <w:r w:rsidRPr="00BD0963">
        <w:rPr>
          <w:color w:val="000000" w:themeColor="text1"/>
          <w:vertAlign w:val="superscript"/>
          <w:lang w:val="en-GB"/>
        </w:rPr>
        <w:t xml:space="preserve">2 </w:t>
      </w:r>
      <w:r w:rsidRPr="00BD0963">
        <w:rPr>
          <w:color w:val="000000" w:themeColor="text1"/>
          <w:lang w:val="en-GB"/>
        </w:rPr>
        <w:t xml:space="preserve">= 12427.52, df = 2495, </w:t>
      </w:r>
      <w:r w:rsidRPr="00BD0963">
        <w:rPr>
          <w:i/>
          <w:color w:val="000000" w:themeColor="text1"/>
          <w:lang w:val="en-GB"/>
        </w:rPr>
        <w:t xml:space="preserve">p </w:t>
      </w:r>
      <w:r w:rsidRPr="00BD0963">
        <w:rPr>
          <w:color w:val="000000" w:themeColor="text1"/>
          <w:lang w:val="en-GB"/>
        </w:rPr>
        <w:t xml:space="preserve">= .18, AIC = 7437.52) were the same. This was </w:t>
      </w:r>
      <w:r w:rsidR="00230688" w:rsidRPr="00BD0963">
        <w:rPr>
          <w:color w:val="000000" w:themeColor="text1"/>
          <w:lang w:val="en-GB"/>
        </w:rPr>
        <w:t xml:space="preserve">to be </w:t>
      </w:r>
      <w:r w:rsidRPr="00BD0963">
        <w:rPr>
          <w:color w:val="000000" w:themeColor="text1"/>
          <w:lang w:val="en-GB"/>
        </w:rPr>
        <w:t>expected because the two models have the same number of estimated parameters</w:t>
      </w:r>
      <w:r w:rsidR="003D2F2E" w:rsidRPr="00BD0963">
        <w:rPr>
          <w:color w:val="000000" w:themeColor="text1"/>
          <w:lang w:val="en-GB"/>
        </w:rPr>
        <w:t xml:space="preserve"> (see explanation above)</w:t>
      </w:r>
      <w:r w:rsidRPr="00BD0963">
        <w:rPr>
          <w:color w:val="000000" w:themeColor="text1"/>
          <w:lang w:val="en-GB"/>
        </w:rPr>
        <w:t xml:space="preserve">. </w:t>
      </w:r>
    </w:p>
    <w:p w14:paraId="688251FA" w14:textId="383AD8D8" w:rsidR="00226245" w:rsidRPr="00BD0963" w:rsidRDefault="00655230" w:rsidP="00E82E47">
      <w:pPr>
        <w:spacing w:line="480" w:lineRule="auto"/>
        <w:ind w:left="-720" w:firstLine="680"/>
        <w:rPr>
          <w:color w:val="000000" w:themeColor="text1"/>
          <w:lang w:val="en-GB"/>
        </w:rPr>
      </w:pPr>
      <w:r w:rsidRPr="00BD0963">
        <w:rPr>
          <w:color w:val="000000" w:themeColor="text1"/>
          <w:lang w:val="en-GB"/>
        </w:rPr>
        <w:t>T</w:t>
      </w:r>
      <w:r w:rsidR="00226245" w:rsidRPr="00BD0963">
        <w:rPr>
          <w:color w:val="000000" w:themeColor="text1"/>
          <w:lang w:val="en-GB"/>
        </w:rPr>
        <w:t xml:space="preserve">he common pathway model </w:t>
      </w:r>
      <w:r w:rsidRPr="00BD0963">
        <w:rPr>
          <w:color w:val="000000" w:themeColor="text1"/>
          <w:lang w:val="en-GB"/>
        </w:rPr>
        <w:t xml:space="preserve">was significantly worse than </w:t>
      </w:r>
      <w:r w:rsidR="00226245" w:rsidRPr="00BD0963">
        <w:rPr>
          <w:color w:val="000000" w:themeColor="text1"/>
          <w:lang w:val="en-GB"/>
        </w:rPr>
        <w:t>the correlated factors model</w:t>
      </w:r>
      <w:r w:rsidRPr="00BD0963">
        <w:rPr>
          <w:color w:val="000000" w:themeColor="text1"/>
          <w:lang w:val="en-GB"/>
        </w:rPr>
        <w:t xml:space="preserve"> </w:t>
      </w:r>
      <w:r w:rsidR="00226245" w:rsidRPr="00BD0963">
        <w:rPr>
          <w:color w:val="000000" w:themeColor="text1"/>
          <w:lang w:val="en-GB"/>
        </w:rPr>
        <w:t>(χ</w:t>
      </w:r>
      <w:r w:rsidR="00226245" w:rsidRPr="00BD0963">
        <w:rPr>
          <w:color w:val="000000" w:themeColor="text1"/>
          <w:vertAlign w:val="superscript"/>
          <w:lang w:val="en-GB"/>
        </w:rPr>
        <w:t xml:space="preserve">2 </w:t>
      </w:r>
      <w:r w:rsidR="00226245" w:rsidRPr="00BD0963">
        <w:rPr>
          <w:color w:val="000000" w:themeColor="text1"/>
          <w:lang w:val="en-GB"/>
        </w:rPr>
        <w:t xml:space="preserve">= 12437.32, df = 2499, </w:t>
      </w:r>
      <w:r w:rsidR="00226245" w:rsidRPr="00BD0963">
        <w:rPr>
          <w:i/>
          <w:color w:val="000000" w:themeColor="text1"/>
          <w:lang w:val="en-GB"/>
        </w:rPr>
        <w:t xml:space="preserve">p </w:t>
      </w:r>
      <w:r w:rsidR="00226245" w:rsidRPr="00BD0963">
        <w:rPr>
          <w:color w:val="000000" w:themeColor="text1"/>
          <w:lang w:val="en-GB"/>
        </w:rPr>
        <w:t>= .04, AIC = 7439.32). Therefore, the correlated factor solution and the independ</w:t>
      </w:r>
      <w:r w:rsidR="00230688" w:rsidRPr="00BD0963">
        <w:rPr>
          <w:color w:val="000000" w:themeColor="text1"/>
          <w:lang w:val="en-GB"/>
        </w:rPr>
        <w:t>ent pathway model were the best-</w:t>
      </w:r>
      <w:r w:rsidR="00226245" w:rsidRPr="00BD0963">
        <w:rPr>
          <w:color w:val="000000" w:themeColor="text1"/>
          <w:lang w:val="en-GB"/>
        </w:rPr>
        <w:t xml:space="preserve">fitting models. </w:t>
      </w:r>
      <w:r w:rsidR="002B75F1" w:rsidRPr="00BD0963">
        <w:rPr>
          <w:color w:val="000000" w:themeColor="text1"/>
          <w:lang w:val="en-GB"/>
        </w:rPr>
        <w:t xml:space="preserve">We decided to present </w:t>
      </w:r>
      <w:r w:rsidR="00F54E58" w:rsidRPr="00BD0963">
        <w:rPr>
          <w:color w:val="000000" w:themeColor="text1"/>
          <w:lang w:val="en-GB"/>
        </w:rPr>
        <w:t xml:space="preserve">only </w:t>
      </w:r>
      <w:r w:rsidR="002B75F1" w:rsidRPr="00BD0963">
        <w:rPr>
          <w:color w:val="000000" w:themeColor="text1"/>
          <w:lang w:val="en-GB"/>
        </w:rPr>
        <w:t xml:space="preserve">the correlated factors model (see </w:t>
      </w:r>
      <w:r w:rsidR="00372A96" w:rsidRPr="00BD0963">
        <w:rPr>
          <w:b/>
          <w:color w:val="000000" w:themeColor="text1"/>
          <w:lang w:val="en-GB"/>
        </w:rPr>
        <w:t>Figure 2</w:t>
      </w:r>
      <w:r w:rsidR="002B75F1" w:rsidRPr="00BD0963">
        <w:rPr>
          <w:b/>
          <w:color w:val="000000" w:themeColor="text1"/>
          <w:lang w:val="en-GB"/>
        </w:rPr>
        <w:t xml:space="preserve"> </w:t>
      </w:r>
      <w:r w:rsidR="00E42DC9">
        <w:rPr>
          <w:b/>
          <w:color w:val="000000" w:themeColor="text1"/>
          <w:lang w:val="en-GB"/>
        </w:rPr>
        <w:t xml:space="preserve">a, b, </w:t>
      </w:r>
      <w:r w:rsidR="002B75F1" w:rsidRPr="00BD0963">
        <w:rPr>
          <w:b/>
          <w:color w:val="000000" w:themeColor="text1"/>
          <w:lang w:val="en-GB"/>
        </w:rPr>
        <w:t>c</w:t>
      </w:r>
      <w:r w:rsidR="002B75F1" w:rsidRPr="00BD0963">
        <w:rPr>
          <w:color w:val="000000" w:themeColor="text1"/>
          <w:lang w:val="en-GB"/>
        </w:rPr>
        <w:t xml:space="preserve">), </w:t>
      </w:r>
      <w:r w:rsidR="00F54E58" w:rsidRPr="00BD0963">
        <w:rPr>
          <w:color w:val="000000" w:themeColor="text1"/>
          <w:lang w:val="en-GB"/>
        </w:rPr>
        <w:t>as it</w:t>
      </w:r>
      <w:r w:rsidR="002B75F1" w:rsidRPr="00BD0963">
        <w:rPr>
          <w:color w:val="000000" w:themeColor="text1"/>
          <w:lang w:val="en-GB"/>
        </w:rPr>
        <w:t xml:space="preserve"> is typically considered </w:t>
      </w:r>
      <w:r w:rsidR="00230688" w:rsidRPr="00BD0963">
        <w:rPr>
          <w:color w:val="000000" w:themeColor="text1"/>
          <w:lang w:val="en-GB"/>
        </w:rPr>
        <w:t xml:space="preserve">to be the </w:t>
      </w:r>
      <w:r w:rsidR="002B75F1" w:rsidRPr="00BD0963">
        <w:rPr>
          <w:color w:val="000000" w:themeColor="text1"/>
          <w:lang w:val="en-GB"/>
        </w:rPr>
        <w:t>most str</w:t>
      </w:r>
      <w:r w:rsidR="00230688" w:rsidRPr="00BD0963">
        <w:rPr>
          <w:color w:val="000000" w:themeColor="text1"/>
          <w:lang w:val="en-GB"/>
        </w:rPr>
        <w:t>aight</w:t>
      </w:r>
      <w:r w:rsidR="002B75F1" w:rsidRPr="00BD0963">
        <w:rPr>
          <w:color w:val="000000" w:themeColor="text1"/>
          <w:lang w:val="en-GB"/>
        </w:rPr>
        <w:t>forward</w:t>
      </w:r>
      <w:r w:rsidR="00230688" w:rsidRPr="00BD0963">
        <w:rPr>
          <w:color w:val="000000" w:themeColor="text1"/>
          <w:lang w:val="en-GB"/>
        </w:rPr>
        <w:t xml:space="preserve"> one</w:t>
      </w:r>
      <w:r w:rsidR="002B75F1" w:rsidRPr="00BD0963">
        <w:rPr>
          <w:color w:val="000000" w:themeColor="text1"/>
          <w:lang w:val="en-GB"/>
        </w:rPr>
        <w:t xml:space="preserve"> to interpret. </w:t>
      </w:r>
    </w:p>
    <w:p w14:paraId="3FFDF534" w14:textId="5761E82E" w:rsidR="00226245" w:rsidRPr="00BD0963" w:rsidRDefault="00226245" w:rsidP="00E82E47">
      <w:pPr>
        <w:spacing w:line="480" w:lineRule="auto"/>
        <w:ind w:left="-720" w:firstLine="680"/>
        <w:rPr>
          <w:color w:val="000000" w:themeColor="text1"/>
          <w:lang w:val="en-GB"/>
        </w:rPr>
      </w:pPr>
      <w:r w:rsidRPr="00BD0963">
        <w:rPr>
          <w:color w:val="000000" w:themeColor="text1"/>
          <w:lang w:val="en-GB"/>
        </w:rPr>
        <w:t xml:space="preserve">From </w:t>
      </w:r>
      <w:r w:rsidR="00372A96" w:rsidRPr="00BD0963">
        <w:rPr>
          <w:b/>
          <w:color w:val="000000" w:themeColor="text1"/>
          <w:lang w:val="en-GB"/>
        </w:rPr>
        <w:t>Figure 2</w:t>
      </w:r>
      <w:r w:rsidR="00692149" w:rsidRPr="00BD0963">
        <w:rPr>
          <w:b/>
          <w:color w:val="000000" w:themeColor="text1"/>
          <w:lang w:val="en-GB"/>
        </w:rPr>
        <w:t xml:space="preserve"> </w:t>
      </w:r>
      <w:r w:rsidRPr="00BD0963">
        <w:rPr>
          <w:b/>
          <w:color w:val="000000" w:themeColor="text1"/>
          <w:lang w:val="en-GB"/>
        </w:rPr>
        <w:t>a</w:t>
      </w:r>
      <w:r w:rsidRPr="00BD0963">
        <w:rPr>
          <w:color w:val="000000" w:themeColor="text1"/>
          <w:lang w:val="en-GB"/>
        </w:rPr>
        <w:t xml:space="preserve">, we can see that the genetic influences on cognitive pre-sleep arousal, somatic pre-sleep arousal and insomnia symptoms </w:t>
      </w:r>
      <w:r w:rsidR="00525F6E" w:rsidRPr="00BD0963">
        <w:rPr>
          <w:color w:val="000000" w:themeColor="text1"/>
          <w:lang w:val="en-GB"/>
        </w:rPr>
        <w:t xml:space="preserve">are </w:t>
      </w:r>
      <w:r w:rsidRPr="00BD0963">
        <w:rPr>
          <w:color w:val="000000" w:themeColor="text1"/>
          <w:lang w:val="en-GB"/>
        </w:rPr>
        <w:t>all highly and significantly correlated (ranging from .93 to 1</w:t>
      </w:r>
      <w:r w:rsidR="004F1BC4" w:rsidRPr="00BD0963">
        <w:rPr>
          <w:color w:val="000000" w:themeColor="text1"/>
          <w:lang w:val="en-GB"/>
        </w:rPr>
        <w:t>; 95% confidence intervals ranging from .62 - 1 to .80 - 1</w:t>
      </w:r>
      <w:r w:rsidRPr="00BD0963">
        <w:rPr>
          <w:color w:val="000000" w:themeColor="text1"/>
          <w:lang w:val="en-GB"/>
        </w:rPr>
        <w:t xml:space="preserve">). The shared </w:t>
      </w:r>
      <w:r w:rsidRPr="00BD0963">
        <w:rPr>
          <w:color w:val="000000" w:themeColor="text1"/>
          <w:lang w:val="en-GB"/>
        </w:rPr>
        <w:lastRenderedPageBreak/>
        <w:t xml:space="preserve">environmental influences between the three traits were indicated not </w:t>
      </w:r>
      <w:r w:rsidR="00E1296E" w:rsidRPr="00BD0963">
        <w:rPr>
          <w:color w:val="000000" w:themeColor="text1"/>
          <w:lang w:val="en-GB"/>
        </w:rPr>
        <w:t xml:space="preserve">to be </w:t>
      </w:r>
      <w:r w:rsidRPr="00BD0963">
        <w:rPr>
          <w:color w:val="000000" w:themeColor="text1"/>
          <w:lang w:val="en-GB"/>
        </w:rPr>
        <w:t>significant (</w:t>
      </w:r>
      <w:r w:rsidR="00E1296E" w:rsidRPr="00BD0963">
        <w:rPr>
          <w:color w:val="000000" w:themeColor="text1"/>
          <w:lang w:val="en-GB"/>
        </w:rPr>
        <w:t xml:space="preserve">1 or -1; </w:t>
      </w:r>
      <w:r w:rsidRPr="00BD0963">
        <w:rPr>
          <w:color w:val="000000" w:themeColor="text1"/>
          <w:lang w:val="en-GB"/>
        </w:rPr>
        <w:t>95</w:t>
      </w:r>
      <w:r w:rsidR="00124154" w:rsidRPr="00BD0963">
        <w:rPr>
          <w:color w:val="000000" w:themeColor="text1"/>
          <w:lang w:val="en-GB"/>
        </w:rPr>
        <w:t xml:space="preserve">% confidence intervals all -1 to </w:t>
      </w:r>
      <w:r w:rsidRPr="00BD0963">
        <w:rPr>
          <w:color w:val="000000" w:themeColor="text1"/>
          <w:lang w:val="en-GB"/>
        </w:rPr>
        <w:t>1</w:t>
      </w:r>
      <w:r w:rsidRPr="00BD0963">
        <w:rPr>
          <w:b/>
          <w:color w:val="000000" w:themeColor="text1"/>
          <w:lang w:val="en-GB"/>
        </w:rPr>
        <w:t xml:space="preserve">) </w:t>
      </w:r>
      <w:r w:rsidRPr="00BD0963">
        <w:rPr>
          <w:color w:val="000000" w:themeColor="text1"/>
          <w:lang w:val="en-GB"/>
        </w:rPr>
        <w:t>– see</w:t>
      </w:r>
      <w:r w:rsidR="00372A96" w:rsidRPr="00BD0963">
        <w:rPr>
          <w:b/>
          <w:color w:val="000000" w:themeColor="text1"/>
          <w:lang w:val="en-GB"/>
        </w:rPr>
        <w:t xml:space="preserve"> Figure 2</w:t>
      </w:r>
      <w:r w:rsidR="00692149" w:rsidRPr="00BD0963">
        <w:rPr>
          <w:b/>
          <w:color w:val="000000" w:themeColor="text1"/>
          <w:lang w:val="en-GB"/>
        </w:rPr>
        <w:t xml:space="preserve"> </w:t>
      </w:r>
      <w:r w:rsidRPr="00BD0963">
        <w:rPr>
          <w:b/>
          <w:color w:val="000000" w:themeColor="text1"/>
          <w:lang w:val="en-GB"/>
        </w:rPr>
        <w:t>b</w:t>
      </w:r>
      <w:r w:rsidRPr="00BD0963">
        <w:rPr>
          <w:color w:val="000000" w:themeColor="text1"/>
          <w:lang w:val="en-GB"/>
        </w:rPr>
        <w:t xml:space="preserve">. As </w:t>
      </w:r>
      <w:r w:rsidR="00372A96" w:rsidRPr="00BD0963">
        <w:rPr>
          <w:b/>
          <w:color w:val="000000" w:themeColor="text1"/>
          <w:lang w:val="en-GB"/>
        </w:rPr>
        <w:t>Figure 2</w:t>
      </w:r>
      <w:r w:rsidR="00692149" w:rsidRPr="00BD0963">
        <w:rPr>
          <w:b/>
          <w:color w:val="000000" w:themeColor="text1"/>
          <w:lang w:val="en-GB"/>
        </w:rPr>
        <w:t xml:space="preserve"> </w:t>
      </w:r>
      <w:r w:rsidRPr="00BD0963">
        <w:rPr>
          <w:b/>
          <w:color w:val="000000" w:themeColor="text1"/>
          <w:lang w:val="en-GB"/>
        </w:rPr>
        <w:t>c</w:t>
      </w:r>
      <w:r w:rsidR="00692149" w:rsidRPr="00BD0963">
        <w:rPr>
          <w:b/>
          <w:color w:val="000000" w:themeColor="text1"/>
          <w:lang w:val="en-GB"/>
        </w:rPr>
        <w:t xml:space="preserve"> </w:t>
      </w:r>
      <w:r w:rsidRPr="00BD0963">
        <w:rPr>
          <w:color w:val="000000" w:themeColor="text1"/>
          <w:lang w:val="en-GB"/>
        </w:rPr>
        <w:t>shows, the non-shared environmental influence</w:t>
      </w:r>
      <w:r w:rsidR="00A7033C" w:rsidRPr="00BD0963">
        <w:rPr>
          <w:color w:val="000000" w:themeColor="text1"/>
          <w:lang w:val="en-GB"/>
        </w:rPr>
        <w:t>s</w:t>
      </w:r>
      <w:r w:rsidRPr="00BD0963">
        <w:rPr>
          <w:color w:val="000000" w:themeColor="text1"/>
          <w:lang w:val="en-GB"/>
        </w:rPr>
        <w:t xml:space="preserve"> between cognitive pre-sleep arousal, somatic pre-sleep arousal and insomnia symptoms </w:t>
      </w:r>
      <w:r w:rsidR="00A7033C" w:rsidRPr="00BD0963">
        <w:rPr>
          <w:color w:val="000000" w:themeColor="text1"/>
          <w:lang w:val="en-GB"/>
        </w:rPr>
        <w:t xml:space="preserve">were </w:t>
      </w:r>
      <w:r w:rsidRPr="00BD0963">
        <w:rPr>
          <w:color w:val="000000" w:themeColor="text1"/>
          <w:lang w:val="en-GB"/>
        </w:rPr>
        <w:t>moderately</w:t>
      </w:r>
      <w:r w:rsidR="00F411B7" w:rsidRPr="00BD0963">
        <w:rPr>
          <w:color w:val="000000" w:themeColor="text1"/>
          <w:lang w:val="en-GB"/>
        </w:rPr>
        <w:t>,</w:t>
      </w:r>
      <w:r w:rsidRPr="00BD0963">
        <w:rPr>
          <w:color w:val="000000" w:themeColor="text1"/>
          <w:lang w:val="en-GB"/>
        </w:rPr>
        <w:t xml:space="preserve"> </w:t>
      </w:r>
      <w:r w:rsidR="0093449E" w:rsidRPr="00BD0963">
        <w:rPr>
          <w:color w:val="000000" w:themeColor="text1"/>
          <w:lang w:val="en-GB"/>
        </w:rPr>
        <w:t>significantly</w:t>
      </w:r>
      <w:r w:rsidRPr="00BD0963">
        <w:rPr>
          <w:color w:val="000000" w:themeColor="text1"/>
          <w:lang w:val="en-GB"/>
        </w:rPr>
        <w:t xml:space="preserve"> </w:t>
      </w:r>
      <w:r w:rsidR="00A7033C" w:rsidRPr="00BD0963">
        <w:rPr>
          <w:color w:val="000000" w:themeColor="text1"/>
          <w:lang w:val="en-GB"/>
        </w:rPr>
        <w:t xml:space="preserve">correlated </w:t>
      </w:r>
      <w:r w:rsidRPr="00BD0963">
        <w:rPr>
          <w:color w:val="000000" w:themeColor="text1"/>
          <w:lang w:val="en-GB"/>
        </w:rPr>
        <w:t>(ranging from .22 to .41</w:t>
      </w:r>
      <w:r w:rsidR="0093449E" w:rsidRPr="00BD0963">
        <w:rPr>
          <w:color w:val="000000" w:themeColor="text1"/>
          <w:lang w:val="en-GB"/>
        </w:rPr>
        <w:t xml:space="preserve">; 95% confidence intervals </w:t>
      </w:r>
      <w:r w:rsidR="004F1BC4" w:rsidRPr="00BD0963">
        <w:rPr>
          <w:color w:val="000000" w:themeColor="text1"/>
          <w:lang w:val="en-GB"/>
        </w:rPr>
        <w:t>ranging from .05 - .37 to .28 - .53</w:t>
      </w:r>
      <w:r w:rsidRPr="00BD0963">
        <w:rPr>
          <w:color w:val="000000" w:themeColor="text1"/>
          <w:lang w:val="en-GB"/>
        </w:rPr>
        <w:t xml:space="preserve">). </w:t>
      </w:r>
      <w:r w:rsidR="003557F0" w:rsidRPr="00BD0963">
        <w:rPr>
          <w:color w:val="000000" w:themeColor="text1"/>
          <w:lang w:val="en-GB"/>
        </w:rPr>
        <w:t>For further illustration of the results, t</w:t>
      </w:r>
      <w:r w:rsidR="00525F6E" w:rsidRPr="00BD0963">
        <w:rPr>
          <w:color w:val="000000" w:themeColor="text1"/>
          <w:lang w:val="en-GB"/>
        </w:rPr>
        <w:t xml:space="preserve">he relative contributions of </w:t>
      </w:r>
      <w:r w:rsidRPr="00BD0963">
        <w:rPr>
          <w:color w:val="000000" w:themeColor="text1"/>
          <w:lang w:val="en-GB"/>
        </w:rPr>
        <w:t xml:space="preserve">A, C and E to the phenotypic correlations </w:t>
      </w:r>
      <w:r w:rsidR="00A7033C" w:rsidRPr="00BD0963">
        <w:rPr>
          <w:color w:val="000000" w:themeColor="text1"/>
          <w:lang w:val="en-GB"/>
        </w:rPr>
        <w:t xml:space="preserve">are </w:t>
      </w:r>
      <w:r w:rsidRPr="00BD0963">
        <w:rPr>
          <w:color w:val="000000" w:themeColor="text1"/>
          <w:lang w:val="en-GB"/>
        </w:rPr>
        <w:t xml:space="preserve">displayed in </w:t>
      </w:r>
      <w:r w:rsidRPr="00BD0963">
        <w:rPr>
          <w:b/>
          <w:color w:val="000000" w:themeColor="text1"/>
          <w:lang w:val="en-GB"/>
        </w:rPr>
        <w:t xml:space="preserve">Figure </w:t>
      </w:r>
      <w:r w:rsidR="00372A96" w:rsidRPr="00BD0963">
        <w:rPr>
          <w:b/>
          <w:color w:val="000000" w:themeColor="text1"/>
          <w:lang w:val="en-GB"/>
        </w:rPr>
        <w:t>3</w:t>
      </w:r>
      <w:r w:rsidRPr="00BD0963">
        <w:rPr>
          <w:color w:val="000000" w:themeColor="text1"/>
          <w:lang w:val="en-GB"/>
        </w:rPr>
        <w:t>.</w:t>
      </w:r>
      <w:r w:rsidR="00087633" w:rsidRPr="00BD0963">
        <w:rPr>
          <w:color w:val="000000" w:themeColor="text1"/>
          <w:lang w:val="en-GB"/>
        </w:rPr>
        <w:t xml:space="preserve"> As the figure shows, genetic influences are </w:t>
      </w:r>
      <w:r w:rsidR="00F411B7" w:rsidRPr="00BD0963">
        <w:rPr>
          <w:color w:val="000000" w:themeColor="text1"/>
          <w:lang w:val="en-GB"/>
        </w:rPr>
        <w:t>very</w:t>
      </w:r>
      <w:r w:rsidR="00087633" w:rsidRPr="00BD0963">
        <w:rPr>
          <w:color w:val="000000" w:themeColor="text1"/>
          <w:lang w:val="en-GB"/>
        </w:rPr>
        <w:t xml:space="preserve"> important in </w:t>
      </w:r>
      <w:r w:rsidR="003557F0" w:rsidRPr="00BD0963">
        <w:rPr>
          <w:color w:val="000000" w:themeColor="text1"/>
          <w:lang w:val="en-GB"/>
        </w:rPr>
        <w:t xml:space="preserve">explaining </w:t>
      </w:r>
      <w:r w:rsidR="00087633" w:rsidRPr="00BD0963">
        <w:rPr>
          <w:color w:val="000000" w:themeColor="text1"/>
          <w:lang w:val="en-GB"/>
        </w:rPr>
        <w:t>the association between cognitive pre-sleep arousal and somatic pre-sleep arousal, as well as the association between somatic</w:t>
      </w:r>
      <w:r w:rsidR="003557F0" w:rsidRPr="00BD0963">
        <w:rPr>
          <w:color w:val="000000" w:themeColor="text1"/>
          <w:lang w:val="en-GB"/>
        </w:rPr>
        <w:t xml:space="preserve"> pre-slee</w:t>
      </w:r>
      <w:r w:rsidR="00230688" w:rsidRPr="00BD0963">
        <w:rPr>
          <w:color w:val="000000" w:themeColor="text1"/>
          <w:lang w:val="en-GB"/>
        </w:rPr>
        <w:t>p arousal and insomnia symptoms</w:t>
      </w:r>
      <w:r w:rsidR="003557F0" w:rsidRPr="00BD0963">
        <w:rPr>
          <w:color w:val="000000" w:themeColor="text1"/>
          <w:lang w:val="en-GB"/>
        </w:rPr>
        <w:t xml:space="preserve"> and are </w:t>
      </w:r>
      <w:r w:rsidR="00F411B7" w:rsidRPr="00BD0963">
        <w:rPr>
          <w:color w:val="000000" w:themeColor="text1"/>
          <w:lang w:val="en-GB"/>
        </w:rPr>
        <w:t>most</w:t>
      </w:r>
      <w:r w:rsidR="003557F0" w:rsidRPr="00BD0963">
        <w:rPr>
          <w:color w:val="000000" w:themeColor="text1"/>
          <w:lang w:val="en-GB"/>
        </w:rPr>
        <w:t xml:space="preserve"> important in explaining the association between cognitive pre-sleep arousal and insomnia symptoms. Non-shared environment was also </w:t>
      </w:r>
      <w:r w:rsidR="00226AF4" w:rsidRPr="00BD0963">
        <w:rPr>
          <w:color w:val="000000" w:themeColor="text1"/>
          <w:lang w:val="en-GB"/>
        </w:rPr>
        <w:t>important</w:t>
      </w:r>
      <w:r w:rsidR="003557F0" w:rsidRPr="00BD0963">
        <w:rPr>
          <w:color w:val="000000" w:themeColor="text1"/>
          <w:lang w:val="en-GB"/>
        </w:rPr>
        <w:t xml:space="preserve"> </w:t>
      </w:r>
      <w:r w:rsidR="00230688" w:rsidRPr="00BD0963">
        <w:rPr>
          <w:color w:val="000000" w:themeColor="text1"/>
          <w:lang w:val="en-GB"/>
        </w:rPr>
        <w:t>in</w:t>
      </w:r>
      <w:r w:rsidR="003557F0" w:rsidRPr="00BD0963">
        <w:rPr>
          <w:color w:val="000000" w:themeColor="text1"/>
          <w:lang w:val="en-GB"/>
        </w:rPr>
        <w:t xml:space="preserve"> </w:t>
      </w:r>
      <w:r w:rsidR="00226AF4" w:rsidRPr="00BD0963">
        <w:rPr>
          <w:color w:val="000000" w:themeColor="text1"/>
          <w:lang w:val="en-GB"/>
        </w:rPr>
        <w:t xml:space="preserve">explaining the association between </w:t>
      </w:r>
      <w:r w:rsidR="003557F0" w:rsidRPr="00BD0963">
        <w:rPr>
          <w:color w:val="000000" w:themeColor="text1"/>
          <w:lang w:val="en-GB"/>
        </w:rPr>
        <w:t>all three variables.</w:t>
      </w:r>
    </w:p>
    <w:p w14:paraId="1E40CAA3" w14:textId="02F9DE02" w:rsidR="003D2F2E" w:rsidRPr="00BD0963" w:rsidRDefault="003D2F2E" w:rsidP="003166B6">
      <w:pPr>
        <w:spacing w:line="480" w:lineRule="auto"/>
        <w:ind w:firstLine="680"/>
        <w:rPr>
          <w:color w:val="000000" w:themeColor="text1"/>
          <w:lang w:val="en-GB"/>
        </w:rPr>
      </w:pPr>
    </w:p>
    <w:p w14:paraId="0724A12E" w14:textId="77777777" w:rsidR="00226245" w:rsidRPr="00BD0963" w:rsidRDefault="00226245" w:rsidP="00790797">
      <w:pPr>
        <w:pStyle w:val="Heading2"/>
        <w:spacing w:before="0" w:after="120" w:line="360" w:lineRule="auto"/>
        <w:ind w:left="-720"/>
        <w:rPr>
          <w:rFonts w:ascii="Times New Roman" w:hAnsi="Times New Roman" w:cs="Times New Roman"/>
          <w:color w:val="000000" w:themeColor="text1"/>
          <w:sz w:val="24"/>
          <w:szCs w:val="24"/>
          <w:u w:val="single"/>
        </w:rPr>
      </w:pPr>
      <w:bookmarkStart w:id="17" w:name="_Toc495837107"/>
      <w:r w:rsidRPr="00BD0963">
        <w:rPr>
          <w:rFonts w:ascii="Times New Roman" w:hAnsi="Times New Roman" w:cs="Times New Roman"/>
          <w:color w:val="000000" w:themeColor="text1"/>
          <w:sz w:val="24"/>
          <w:szCs w:val="24"/>
          <w:u w:val="single"/>
        </w:rPr>
        <w:t>Discussion</w:t>
      </w:r>
      <w:bookmarkEnd w:id="17"/>
    </w:p>
    <w:p w14:paraId="23482479" w14:textId="6215080C" w:rsidR="00226245" w:rsidRPr="00BD0963" w:rsidRDefault="00226245" w:rsidP="00790797">
      <w:pPr>
        <w:autoSpaceDE w:val="0"/>
        <w:autoSpaceDN w:val="0"/>
        <w:adjustRightInd w:val="0"/>
        <w:spacing w:line="480" w:lineRule="auto"/>
        <w:ind w:left="-720" w:firstLine="680"/>
        <w:rPr>
          <w:color w:val="000000" w:themeColor="text1"/>
        </w:rPr>
      </w:pPr>
      <w:r w:rsidRPr="00BD0963">
        <w:rPr>
          <w:color w:val="000000" w:themeColor="text1"/>
        </w:rPr>
        <w:t xml:space="preserve">The first aim of the current study was to consider the magnitude of the associations between overall pre-sleep arousal, its cognitive and somatic arousal subscales and insomnia symptoms. We examined </w:t>
      </w:r>
      <w:r w:rsidR="0003647D" w:rsidRPr="00BD0963">
        <w:rPr>
          <w:color w:val="000000" w:themeColor="text1"/>
        </w:rPr>
        <w:t xml:space="preserve">the </w:t>
      </w:r>
      <w:r w:rsidRPr="00BD0963">
        <w:rPr>
          <w:color w:val="000000" w:themeColor="text1"/>
        </w:rPr>
        <w:t>extent</w:t>
      </w:r>
      <w:r w:rsidR="0003647D" w:rsidRPr="00BD0963">
        <w:rPr>
          <w:color w:val="000000" w:themeColor="text1"/>
        </w:rPr>
        <w:t xml:space="preserve"> to which</w:t>
      </w:r>
      <w:r w:rsidRPr="00BD0963">
        <w:rPr>
          <w:color w:val="000000" w:themeColor="text1"/>
        </w:rPr>
        <w:t xml:space="preserve"> cognitive</w:t>
      </w:r>
      <w:r w:rsidR="002E5B62" w:rsidRPr="00BD0963">
        <w:rPr>
          <w:color w:val="000000" w:themeColor="text1"/>
        </w:rPr>
        <w:t xml:space="preserve"> and somatic </w:t>
      </w:r>
      <w:r w:rsidRPr="00BD0963">
        <w:rPr>
          <w:color w:val="000000" w:themeColor="text1"/>
        </w:rPr>
        <w:t xml:space="preserve">pre-sleep arousal </w:t>
      </w:r>
      <w:r w:rsidR="002E5B62" w:rsidRPr="00BD0963">
        <w:rPr>
          <w:color w:val="000000" w:themeColor="text1"/>
        </w:rPr>
        <w:t xml:space="preserve">were </w:t>
      </w:r>
      <w:r w:rsidRPr="00BD0963">
        <w:rPr>
          <w:color w:val="000000" w:themeColor="text1"/>
        </w:rPr>
        <w:t>associated with insomnia symptoms</w:t>
      </w:r>
      <w:r w:rsidR="002E5B62" w:rsidRPr="00BD0963">
        <w:rPr>
          <w:color w:val="000000" w:themeColor="text1"/>
        </w:rPr>
        <w:t xml:space="preserve"> and </w:t>
      </w:r>
      <w:r w:rsidRPr="00BD0963">
        <w:rPr>
          <w:color w:val="000000" w:themeColor="text1"/>
        </w:rPr>
        <w:t xml:space="preserve">whether cognitive and somatic pre-sleep arousal </w:t>
      </w:r>
      <w:r w:rsidR="002E5B62" w:rsidRPr="00BD0963">
        <w:rPr>
          <w:color w:val="000000" w:themeColor="text1"/>
        </w:rPr>
        <w:t xml:space="preserve">were </w:t>
      </w:r>
      <w:r w:rsidRPr="00BD0963">
        <w:rPr>
          <w:color w:val="000000" w:themeColor="text1"/>
        </w:rPr>
        <w:t>independent</w:t>
      </w:r>
      <w:r w:rsidR="00542322" w:rsidRPr="00BD0963">
        <w:rPr>
          <w:color w:val="000000" w:themeColor="text1"/>
        </w:rPr>
        <w:t xml:space="preserve"> factors</w:t>
      </w:r>
      <w:r w:rsidRPr="00BD0963">
        <w:rPr>
          <w:color w:val="000000" w:themeColor="text1"/>
        </w:rPr>
        <w:t xml:space="preserve"> </w:t>
      </w:r>
      <w:r w:rsidR="00542322" w:rsidRPr="00BD0963">
        <w:rPr>
          <w:color w:val="000000" w:themeColor="text1"/>
        </w:rPr>
        <w:t>associated with</w:t>
      </w:r>
      <w:r w:rsidR="002E5B62" w:rsidRPr="00BD0963">
        <w:rPr>
          <w:color w:val="000000" w:themeColor="text1"/>
        </w:rPr>
        <w:t xml:space="preserve"> </w:t>
      </w:r>
      <w:r w:rsidRPr="00BD0963">
        <w:rPr>
          <w:color w:val="000000" w:themeColor="text1"/>
        </w:rPr>
        <w:t xml:space="preserve">insomnia symptoms. A further aim was to estimate the relative contribution of genetic and environmental influences on overall pre-sleep arousal, cognitive pre-sleep arousal, somatic pre-sleep arousal and insomnia symptoms. Furthermore, </w:t>
      </w:r>
      <w:r w:rsidR="000630E3" w:rsidRPr="00BD0963">
        <w:rPr>
          <w:color w:val="000000" w:themeColor="text1"/>
        </w:rPr>
        <w:t>our objective was</w:t>
      </w:r>
      <w:r w:rsidRPr="00BD0963">
        <w:rPr>
          <w:color w:val="000000" w:themeColor="text1"/>
        </w:rPr>
        <w:t xml:space="preserve"> to estimate the genetic and environmental influences on the associations between </w:t>
      </w:r>
      <w:r w:rsidR="002E5B62" w:rsidRPr="00BD0963">
        <w:rPr>
          <w:color w:val="000000" w:themeColor="text1"/>
        </w:rPr>
        <w:t xml:space="preserve">the variables. </w:t>
      </w:r>
    </w:p>
    <w:p w14:paraId="21AC09BB" w14:textId="77777777" w:rsidR="00226245" w:rsidRPr="00BD0963" w:rsidRDefault="00226245" w:rsidP="00790797">
      <w:pPr>
        <w:pStyle w:val="Heading3"/>
        <w:spacing w:before="240" w:after="120" w:line="360" w:lineRule="auto"/>
        <w:ind w:left="-720"/>
        <w:rPr>
          <w:rFonts w:ascii="Times New Roman" w:hAnsi="Times New Roman" w:cs="Times New Roman"/>
          <w:b/>
          <w:i/>
          <w:color w:val="000000" w:themeColor="text1"/>
        </w:rPr>
      </w:pPr>
      <w:bookmarkStart w:id="18" w:name="_Toc495837108"/>
      <w:r w:rsidRPr="00BD0963">
        <w:rPr>
          <w:rFonts w:ascii="Times New Roman" w:hAnsi="Times New Roman" w:cs="Times New Roman"/>
          <w:i/>
          <w:color w:val="000000" w:themeColor="text1"/>
        </w:rPr>
        <w:lastRenderedPageBreak/>
        <w:t>Association between variables</w:t>
      </w:r>
      <w:bookmarkEnd w:id="18"/>
    </w:p>
    <w:p w14:paraId="41BF035E" w14:textId="1F381C55" w:rsidR="00AC1016" w:rsidRPr="00BD0963" w:rsidRDefault="002E5B62" w:rsidP="00790797">
      <w:pPr>
        <w:autoSpaceDE w:val="0"/>
        <w:autoSpaceDN w:val="0"/>
        <w:adjustRightInd w:val="0"/>
        <w:spacing w:line="480" w:lineRule="auto"/>
        <w:ind w:left="-720" w:firstLine="680"/>
        <w:rPr>
          <w:color w:val="000000" w:themeColor="text1"/>
        </w:rPr>
      </w:pPr>
      <w:r w:rsidRPr="00BD0963">
        <w:rPr>
          <w:color w:val="000000" w:themeColor="text1"/>
        </w:rPr>
        <w:t>Overall p</w:t>
      </w:r>
      <w:r w:rsidR="00226245" w:rsidRPr="00BD0963">
        <w:rPr>
          <w:color w:val="000000" w:themeColor="text1"/>
        </w:rPr>
        <w:t>re-sleep arousal</w:t>
      </w:r>
      <w:r w:rsidRPr="00BD0963">
        <w:rPr>
          <w:color w:val="000000" w:themeColor="text1"/>
        </w:rPr>
        <w:t>, as well as</w:t>
      </w:r>
      <w:r w:rsidR="00226245" w:rsidRPr="00BD0963">
        <w:rPr>
          <w:color w:val="000000" w:themeColor="text1"/>
        </w:rPr>
        <w:t xml:space="preserve"> cognitive and somatic pre-sleep arousal were </w:t>
      </w:r>
      <w:r w:rsidR="00230688" w:rsidRPr="00BD0963">
        <w:rPr>
          <w:color w:val="000000" w:themeColor="text1"/>
        </w:rPr>
        <w:t xml:space="preserve">found to be </w:t>
      </w:r>
      <w:r w:rsidR="00226245" w:rsidRPr="00BD0963">
        <w:rPr>
          <w:color w:val="000000" w:themeColor="text1"/>
        </w:rPr>
        <w:t xml:space="preserve">associated with insomnia symptoms, </w:t>
      </w:r>
      <w:r w:rsidR="004812FB" w:rsidRPr="00BD0963">
        <w:rPr>
          <w:color w:val="000000" w:themeColor="text1"/>
        </w:rPr>
        <w:t xml:space="preserve">which is </w:t>
      </w:r>
      <w:r w:rsidR="00226245" w:rsidRPr="00BD0963">
        <w:rPr>
          <w:color w:val="000000" w:themeColor="text1"/>
        </w:rPr>
        <w:t xml:space="preserve">in line with </w:t>
      </w:r>
      <w:r w:rsidR="004812FB" w:rsidRPr="00BD0963">
        <w:rPr>
          <w:color w:val="000000" w:themeColor="text1"/>
        </w:rPr>
        <w:t xml:space="preserve">current </w:t>
      </w:r>
      <w:r w:rsidR="00E1296E" w:rsidRPr="00BD0963">
        <w:rPr>
          <w:color w:val="000000" w:themeColor="text1"/>
        </w:rPr>
        <w:t>theories of insomnia</w:t>
      </w:r>
      <w:r w:rsidR="002B7E0D" w:rsidRPr="00BD0963">
        <w:rPr>
          <w:color w:val="000000" w:themeColor="text1"/>
          <w:vertAlign w:val="superscript"/>
        </w:rPr>
        <w:t>4</w:t>
      </w:r>
      <w:r w:rsidR="00053DFA" w:rsidRPr="00BD0963">
        <w:rPr>
          <w:color w:val="000000" w:themeColor="text1"/>
          <w:vertAlign w:val="superscript"/>
        </w:rPr>
        <w:t>,5,38</w:t>
      </w:r>
      <w:r w:rsidR="001F1E89" w:rsidRPr="00BD0963">
        <w:rPr>
          <w:color w:val="000000" w:themeColor="text1"/>
          <w:vertAlign w:val="superscript"/>
        </w:rPr>
        <w:t>,</w:t>
      </w:r>
      <w:r w:rsidR="00053DFA" w:rsidRPr="00BD0963">
        <w:rPr>
          <w:color w:val="000000" w:themeColor="text1"/>
          <w:vertAlign w:val="superscript"/>
        </w:rPr>
        <w:t>39</w:t>
      </w:r>
      <w:r w:rsidR="00226245" w:rsidRPr="00BD0963">
        <w:rPr>
          <w:color w:val="000000" w:themeColor="text1"/>
          <w:lang w:val="en-GB"/>
        </w:rPr>
        <w:t xml:space="preserve">. The correlation between cognitive pre-sleep arousal and insomnia symptoms was significantly greater than that between somatic pre-sleep arousal and insomnia symptoms. The regression analysis further showed that both </w:t>
      </w:r>
      <w:r w:rsidR="00226245" w:rsidRPr="00BD0963">
        <w:rPr>
          <w:color w:val="000000" w:themeColor="text1"/>
        </w:rPr>
        <w:t>cognitive and somatic pre</w:t>
      </w:r>
      <w:r w:rsidR="00230688" w:rsidRPr="00BD0963">
        <w:rPr>
          <w:color w:val="000000" w:themeColor="text1"/>
        </w:rPr>
        <w:t>-sleep arousal were significant and</w:t>
      </w:r>
      <w:r w:rsidR="00226245" w:rsidRPr="00BD0963">
        <w:rPr>
          <w:color w:val="000000" w:themeColor="text1"/>
        </w:rPr>
        <w:t xml:space="preserve"> independent</w:t>
      </w:r>
      <w:r w:rsidR="00F45E48" w:rsidRPr="00BD0963">
        <w:rPr>
          <w:color w:val="000000" w:themeColor="text1"/>
        </w:rPr>
        <w:t>ly</w:t>
      </w:r>
      <w:r w:rsidR="00542322" w:rsidRPr="00BD0963">
        <w:rPr>
          <w:color w:val="000000" w:themeColor="text1"/>
        </w:rPr>
        <w:t xml:space="preserve"> associated</w:t>
      </w:r>
      <w:r w:rsidR="00226245" w:rsidRPr="00BD0963">
        <w:rPr>
          <w:color w:val="000000" w:themeColor="text1"/>
        </w:rPr>
        <w:t xml:space="preserve"> </w:t>
      </w:r>
      <w:r w:rsidR="00F45E48" w:rsidRPr="00BD0963">
        <w:rPr>
          <w:color w:val="000000" w:themeColor="text1"/>
        </w:rPr>
        <w:t xml:space="preserve">with </w:t>
      </w:r>
      <w:r w:rsidR="00226245" w:rsidRPr="00BD0963">
        <w:rPr>
          <w:color w:val="000000" w:themeColor="text1"/>
        </w:rPr>
        <w:t xml:space="preserve">insomnia symptoms (with cognitive arousal being slightly </w:t>
      </w:r>
      <w:r w:rsidR="0003711B" w:rsidRPr="00BD0963">
        <w:rPr>
          <w:color w:val="000000" w:themeColor="text1"/>
        </w:rPr>
        <w:t xml:space="preserve">more strongly </w:t>
      </w:r>
      <w:r w:rsidR="00542322" w:rsidRPr="00BD0963">
        <w:rPr>
          <w:color w:val="000000" w:themeColor="text1"/>
        </w:rPr>
        <w:t xml:space="preserve">associated </w:t>
      </w:r>
      <w:r w:rsidR="00226245" w:rsidRPr="00BD0963">
        <w:rPr>
          <w:color w:val="000000" w:themeColor="text1"/>
        </w:rPr>
        <w:t xml:space="preserve">than somatic arousal) which </w:t>
      </w:r>
      <w:r w:rsidR="00F22B06" w:rsidRPr="00BD0963">
        <w:rPr>
          <w:color w:val="000000" w:themeColor="text1"/>
        </w:rPr>
        <w:t xml:space="preserve">complements </w:t>
      </w:r>
      <w:r w:rsidR="00226245" w:rsidRPr="00BD0963">
        <w:rPr>
          <w:color w:val="000000" w:themeColor="text1"/>
        </w:rPr>
        <w:t>previous findings</w:t>
      </w:r>
      <w:r w:rsidR="00E1296E" w:rsidRPr="00BD0963">
        <w:rPr>
          <w:color w:val="000000" w:themeColor="text1"/>
          <w:vertAlign w:val="superscript"/>
        </w:rPr>
        <w:t>8,1</w:t>
      </w:r>
      <w:r w:rsidR="005150AB" w:rsidRPr="00BD0963">
        <w:rPr>
          <w:color w:val="000000" w:themeColor="text1"/>
          <w:vertAlign w:val="superscript"/>
        </w:rPr>
        <w:t>8</w:t>
      </w:r>
      <w:r w:rsidR="00226245" w:rsidRPr="00BD0963">
        <w:rPr>
          <w:color w:val="000000" w:themeColor="text1"/>
        </w:rPr>
        <w:t xml:space="preserve">. </w:t>
      </w:r>
      <w:bookmarkStart w:id="19" w:name="_Toc495837109"/>
    </w:p>
    <w:p w14:paraId="1DBB9501" w14:textId="77777777" w:rsidR="00AC1016" w:rsidRPr="00BD0963" w:rsidRDefault="00226245" w:rsidP="00124154">
      <w:pPr>
        <w:widowControl w:val="0"/>
        <w:autoSpaceDE w:val="0"/>
        <w:autoSpaceDN w:val="0"/>
        <w:adjustRightInd w:val="0"/>
        <w:spacing w:before="240" w:after="120" w:line="360" w:lineRule="auto"/>
        <w:ind w:left="-720"/>
        <w:rPr>
          <w:color w:val="000000" w:themeColor="text1"/>
        </w:rPr>
      </w:pPr>
      <w:r w:rsidRPr="00BD0963">
        <w:rPr>
          <w:i/>
          <w:color w:val="000000" w:themeColor="text1"/>
          <w:lang w:val="en-GB"/>
        </w:rPr>
        <w:t>Familial influences</w:t>
      </w:r>
      <w:bookmarkEnd w:id="19"/>
    </w:p>
    <w:p w14:paraId="22880326" w14:textId="71F3E649" w:rsidR="00C453E4" w:rsidRPr="00BD0963" w:rsidRDefault="00226245" w:rsidP="00124154">
      <w:pPr>
        <w:widowControl w:val="0"/>
        <w:autoSpaceDE w:val="0"/>
        <w:autoSpaceDN w:val="0"/>
        <w:adjustRightInd w:val="0"/>
        <w:spacing w:line="480" w:lineRule="auto"/>
        <w:ind w:left="-720" w:firstLine="680"/>
        <w:rPr>
          <w:color w:val="000000" w:themeColor="text1"/>
        </w:rPr>
      </w:pPr>
      <w:r w:rsidRPr="00BD0963">
        <w:rPr>
          <w:color w:val="000000" w:themeColor="text1"/>
          <w:lang w:val="en-GB"/>
        </w:rPr>
        <w:t xml:space="preserve">This was the first study to estimate the heritability of pre-sleep arousal and its subscales. The twin analyses revealed that overall pre-sleep arousal and somatic pre-sleep arousal showed a significant and </w:t>
      </w:r>
      <w:r w:rsidR="00E1296E" w:rsidRPr="00BD0963">
        <w:rPr>
          <w:color w:val="000000" w:themeColor="text1"/>
          <w:lang w:val="en-GB"/>
        </w:rPr>
        <w:t>substantial</w:t>
      </w:r>
      <w:r w:rsidRPr="00BD0963">
        <w:rPr>
          <w:color w:val="000000" w:themeColor="text1"/>
          <w:lang w:val="en-GB"/>
        </w:rPr>
        <w:t xml:space="preserve"> genetic influence</w:t>
      </w:r>
      <w:r w:rsidR="004F1BC4" w:rsidRPr="00BD0963">
        <w:rPr>
          <w:color w:val="000000" w:themeColor="text1"/>
          <w:lang w:val="en-GB"/>
        </w:rPr>
        <w:t xml:space="preserve"> </w:t>
      </w:r>
      <w:r w:rsidR="00E51945" w:rsidRPr="00BD0963">
        <w:rPr>
          <w:color w:val="000000" w:themeColor="text1"/>
          <w:lang w:val="en-GB"/>
        </w:rPr>
        <w:t xml:space="preserve">and a </w:t>
      </w:r>
      <w:r w:rsidR="001126A2" w:rsidRPr="00BD0963">
        <w:rPr>
          <w:color w:val="000000" w:themeColor="text1"/>
          <w:lang w:val="en-GB"/>
        </w:rPr>
        <w:t>high</w:t>
      </w:r>
      <w:r w:rsidR="004F1BC4" w:rsidRPr="00BD0963">
        <w:rPr>
          <w:color w:val="000000" w:themeColor="text1"/>
          <w:lang w:val="en-GB"/>
        </w:rPr>
        <w:t>, significant</w:t>
      </w:r>
      <w:r w:rsidR="002E5B62" w:rsidRPr="00BD0963">
        <w:rPr>
          <w:color w:val="000000" w:themeColor="text1"/>
          <w:lang w:val="en-GB"/>
        </w:rPr>
        <w:t xml:space="preserve"> </w:t>
      </w:r>
      <w:r w:rsidRPr="00BD0963">
        <w:rPr>
          <w:color w:val="000000" w:themeColor="text1"/>
          <w:lang w:val="en-GB"/>
        </w:rPr>
        <w:t>non-shared environmental influence. For cognitive pre-sleep arousal and insomnia symptoms, non-shared environmen</w:t>
      </w:r>
      <w:r w:rsidR="00230688" w:rsidRPr="00BD0963">
        <w:rPr>
          <w:color w:val="000000" w:themeColor="text1"/>
          <w:lang w:val="en-GB"/>
        </w:rPr>
        <w:t>t appeared to be most important</w:t>
      </w:r>
      <w:r w:rsidRPr="00BD0963">
        <w:rPr>
          <w:color w:val="000000" w:themeColor="text1"/>
          <w:lang w:val="en-GB"/>
        </w:rPr>
        <w:t xml:space="preserve"> </w:t>
      </w:r>
      <w:r w:rsidR="002E5B62" w:rsidRPr="00BD0963">
        <w:rPr>
          <w:color w:val="000000" w:themeColor="text1"/>
          <w:lang w:val="en-GB"/>
        </w:rPr>
        <w:t xml:space="preserve">but overall </w:t>
      </w:r>
      <w:r w:rsidRPr="00BD0963">
        <w:rPr>
          <w:color w:val="000000" w:themeColor="text1"/>
          <w:lang w:val="en-GB"/>
        </w:rPr>
        <w:t xml:space="preserve">familiality was indicated. </w:t>
      </w:r>
      <w:r w:rsidR="002E5B62" w:rsidRPr="00BD0963">
        <w:rPr>
          <w:color w:val="000000" w:themeColor="text1"/>
          <w:lang w:val="en-GB"/>
        </w:rPr>
        <w:t xml:space="preserve">Finding a </w:t>
      </w:r>
      <w:r w:rsidRPr="00BD0963">
        <w:rPr>
          <w:color w:val="000000" w:themeColor="text1"/>
          <w:lang w:val="en-GB"/>
        </w:rPr>
        <w:t>substantial genetic influenc</w:t>
      </w:r>
      <w:r w:rsidR="00230688" w:rsidRPr="00BD0963">
        <w:rPr>
          <w:color w:val="000000" w:themeColor="text1"/>
          <w:lang w:val="en-GB"/>
        </w:rPr>
        <w:t>e for somatic pre-sleep arousal</w:t>
      </w:r>
      <w:r w:rsidRPr="00BD0963">
        <w:rPr>
          <w:color w:val="000000" w:themeColor="text1"/>
          <w:lang w:val="en-GB"/>
        </w:rPr>
        <w:t xml:space="preserve"> but not for cognitive arousal is interesting. </w:t>
      </w:r>
      <w:r w:rsidR="002E5B62" w:rsidRPr="00BD0963">
        <w:rPr>
          <w:color w:val="000000" w:themeColor="text1"/>
          <w:lang w:val="en-GB"/>
        </w:rPr>
        <w:t xml:space="preserve">It may be that our genes </w:t>
      </w:r>
      <w:r w:rsidR="00532D64" w:rsidRPr="00BD0963">
        <w:rPr>
          <w:color w:val="000000" w:themeColor="text1"/>
          <w:lang w:val="en-GB"/>
        </w:rPr>
        <w:t>play an</w:t>
      </w:r>
      <w:r w:rsidR="002E5B62" w:rsidRPr="00BD0963">
        <w:rPr>
          <w:color w:val="000000" w:themeColor="text1"/>
          <w:lang w:val="en-GB"/>
        </w:rPr>
        <w:t xml:space="preserve"> important</w:t>
      </w:r>
      <w:r w:rsidR="00532D64" w:rsidRPr="00BD0963">
        <w:rPr>
          <w:color w:val="000000" w:themeColor="text1"/>
          <w:lang w:val="en-GB"/>
        </w:rPr>
        <w:t xml:space="preserve"> role</w:t>
      </w:r>
      <w:r w:rsidR="002E5B62" w:rsidRPr="00BD0963">
        <w:rPr>
          <w:color w:val="000000" w:themeColor="text1"/>
          <w:lang w:val="en-GB"/>
        </w:rPr>
        <w:t xml:space="preserve"> in </w:t>
      </w:r>
      <w:r w:rsidR="0032736F" w:rsidRPr="00BD0963">
        <w:rPr>
          <w:color w:val="000000" w:themeColor="text1"/>
          <w:lang w:val="en-GB"/>
        </w:rPr>
        <w:t xml:space="preserve">helping to explain </w:t>
      </w:r>
      <w:r w:rsidR="002E5B62" w:rsidRPr="00BD0963">
        <w:rPr>
          <w:color w:val="000000" w:themeColor="text1"/>
          <w:lang w:val="en-GB"/>
        </w:rPr>
        <w:t xml:space="preserve">why one person feels </w:t>
      </w:r>
      <w:r w:rsidR="00532D64" w:rsidRPr="00BD0963">
        <w:rPr>
          <w:color w:val="000000" w:themeColor="text1"/>
          <w:lang w:val="en-GB"/>
        </w:rPr>
        <w:t xml:space="preserve">more </w:t>
      </w:r>
      <w:r w:rsidR="00F11335" w:rsidRPr="00BD0963">
        <w:rPr>
          <w:color w:val="000000" w:themeColor="text1"/>
          <w:lang w:val="en-GB"/>
        </w:rPr>
        <w:t>physically aroused</w:t>
      </w:r>
      <w:r w:rsidR="00976E37" w:rsidRPr="00BD0963">
        <w:rPr>
          <w:color w:val="000000" w:themeColor="text1"/>
          <w:lang w:val="en-GB"/>
        </w:rPr>
        <w:t xml:space="preserve"> before bedtime</w:t>
      </w:r>
      <w:r w:rsidR="00E531BF" w:rsidRPr="00BD0963">
        <w:rPr>
          <w:color w:val="000000" w:themeColor="text1"/>
          <w:lang w:val="en-GB"/>
        </w:rPr>
        <w:t xml:space="preserve"> than another</w:t>
      </w:r>
      <w:r w:rsidR="0008002E" w:rsidRPr="00BD0963">
        <w:rPr>
          <w:color w:val="000000" w:themeColor="text1"/>
          <w:lang w:val="en-GB"/>
        </w:rPr>
        <w:t xml:space="preserve"> person</w:t>
      </w:r>
      <w:r w:rsidR="00976E37" w:rsidRPr="00BD0963">
        <w:rPr>
          <w:color w:val="000000" w:themeColor="text1"/>
          <w:lang w:val="en-GB"/>
        </w:rPr>
        <w:t xml:space="preserve">. Environmental </w:t>
      </w:r>
      <w:r w:rsidR="002E5B62" w:rsidRPr="00BD0963">
        <w:rPr>
          <w:color w:val="000000" w:themeColor="text1"/>
          <w:lang w:val="en-GB"/>
        </w:rPr>
        <w:t xml:space="preserve">influences </w:t>
      </w:r>
      <w:r w:rsidR="00976E37" w:rsidRPr="00BD0963">
        <w:rPr>
          <w:color w:val="000000" w:themeColor="text1"/>
          <w:lang w:val="en-GB"/>
        </w:rPr>
        <w:t xml:space="preserve">might be </w:t>
      </w:r>
      <w:r w:rsidR="002E5B62" w:rsidRPr="00BD0963">
        <w:rPr>
          <w:color w:val="000000" w:themeColor="text1"/>
          <w:lang w:val="en-GB"/>
        </w:rPr>
        <w:t xml:space="preserve">key in explaining why one person </w:t>
      </w:r>
      <w:r w:rsidR="00976E37" w:rsidRPr="00BD0963">
        <w:rPr>
          <w:color w:val="000000" w:themeColor="text1"/>
          <w:lang w:val="en-GB"/>
        </w:rPr>
        <w:t xml:space="preserve">is more likely than another to have </w:t>
      </w:r>
      <w:r w:rsidR="002E5B62" w:rsidRPr="00BD0963">
        <w:rPr>
          <w:color w:val="000000" w:themeColor="text1"/>
          <w:lang w:val="en-GB"/>
        </w:rPr>
        <w:t>thou</w:t>
      </w:r>
      <w:r w:rsidR="00532D64" w:rsidRPr="00BD0963">
        <w:rPr>
          <w:color w:val="000000" w:themeColor="text1"/>
          <w:lang w:val="en-GB"/>
        </w:rPr>
        <w:t>ghts running through their head</w:t>
      </w:r>
      <w:r w:rsidR="002E5B62" w:rsidRPr="00BD0963">
        <w:rPr>
          <w:color w:val="000000" w:themeColor="text1"/>
          <w:lang w:val="en-GB"/>
        </w:rPr>
        <w:t xml:space="preserve"> </w:t>
      </w:r>
      <w:r w:rsidR="00976E37" w:rsidRPr="00BD0963">
        <w:rPr>
          <w:color w:val="000000" w:themeColor="text1"/>
          <w:lang w:val="en-GB"/>
        </w:rPr>
        <w:t>in the pre</w:t>
      </w:r>
      <w:r w:rsidR="004F1BC4" w:rsidRPr="00BD0963">
        <w:rPr>
          <w:color w:val="000000" w:themeColor="text1"/>
          <w:lang w:val="en-GB"/>
        </w:rPr>
        <w:t>-</w:t>
      </w:r>
      <w:r w:rsidR="00976E37" w:rsidRPr="00BD0963">
        <w:rPr>
          <w:color w:val="000000" w:themeColor="text1"/>
          <w:lang w:val="en-GB"/>
        </w:rPr>
        <w:t xml:space="preserve">sleep period. </w:t>
      </w:r>
      <w:r w:rsidR="00E5306D" w:rsidRPr="00BD0963">
        <w:rPr>
          <w:color w:val="000000" w:themeColor="text1"/>
          <w:lang w:val="en-GB"/>
        </w:rPr>
        <w:t>These finding</w:t>
      </w:r>
      <w:r w:rsidR="0008002E" w:rsidRPr="00BD0963">
        <w:rPr>
          <w:color w:val="000000" w:themeColor="text1"/>
          <w:lang w:val="en-GB"/>
        </w:rPr>
        <w:t>s</w:t>
      </w:r>
      <w:r w:rsidR="00E5306D" w:rsidRPr="00BD0963">
        <w:rPr>
          <w:color w:val="000000" w:themeColor="text1"/>
          <w:lang w:val="en-GB"/>
        </w:rPr>
        <w:t xml:space="preserve"> further emphasise that cognitive and somatic pre-sleep </w:t>
      </w:r>
      <w:r w:rsidR="0049787A" w:rsidRPr="00BD0963">
        <w:rPr>
          <w:color w:val="000000" w:themeColor="text1"/>
          <w:lang w:val="en-GB"/>
        </w:rPr>
        <w:t xml:space="preserve">arousal </w:t>
      </w:r>
      <w:r w:rsidR="0008002E" w:rsidRPr="00BD0963">
        <w:rPr>
          <w:color w:val="000000" w:themeColor="text1"/>
          <w:lang w:val="en-GB"/>
        </w:rPr>
        <w:t xml:space="preserve">do </w:t>
      </w:r>
      <w:r w:rsidR="00E5306D" w:rsidRPr="00BD0963">
        <w:rPr>
          <w:color w:val="000000" w:themeColor="text1"/>
          <w:lang w:val="en-GB"/>
        </w:rPr>
        <w:t>not just differ in their association with insomnia symptoms</w:t>
      </w:r>
      <w:r w:rsidR="0008002E" w:rsidRPr="00BD0963">
        <w:rPr>
          <w:color w:val="000000" w:themeColor="text1"/>
          <w:lang w:val="en-GB"/>
        </w:rPr>
        <w:t xml:space="preserve"> but</w:t>
      </w:r>
      <w:r w:rsidR="00E5306D" w:rsidRPr="00BD0963">
        <w:rPr>
          <w:color w:val="000000" w:themeColor="text1"/>
          <w:lang w:val="en-GB"/>
        </w:rPr>
        <w:t xml:space="preserve"> they </w:t>
      </w:r>
      <w:r w:rsidR="00F45E48" w:rsidRPr="00BD0963">
        <w:rPr>
          <w:color w:val="000000" w:themeColor="text1"/>
          <w:lang w:val="en-GB"/>
        </w:rPr>
        <w:t xml:space="preserve">may </w:t>
      </w:r>
      <w:r w:rsidR="00E5306D" w:rsidRPr="00BD0963">
        <w:rPr>
          <w:color w:val="000000" w:themeColor="text1"/>
          <w:lang w:val="en-GB"/>
        </w:rPr>
        <w:t>also differ in terms of their aetiology.</w:t>
      </w:r>
    </w:p>
    <w:p w14:paraId="058D3999" w14:textId="0F3B39C4" w:rsidR="00226245" w:rsidRPr="00BD0963" w:rsidRDefault="00D51D94" w:rsidP="00790797">
      <w:pPr>
        <w:spacing w:line="480" w:lineRule="auto"/>
        <w:ind w:left="-720" w:firstLine="680"/>
        <w:rPr>
          <w:color w:val="000000" w:themeColor="text1"/>
        </w:rPr>
      </w:pPr>
      <w:r w:rsidRPr="00BD0963">
        <w:rPr>
          <w:color w:val="000000" w:themeColor="text1"/>
          <w:lang w:val="en-GB"/>
        </w:rPr>
        <w:t>T</w:t>
      </w:r>
      <w:r w:rsidR="00226245" w:rsidRPr="00BD0963">
        <w:rPr>
          <w:color w:val="000000" w:themeColor="text1"/>
          <w:lang w:val="en-GB"/>
        </w:rPr>
        <w:t>here was a high, significant association for the genetic influences in overall pre-sleep arousal and insomnia symptoms</w:t>
      </w:r>
      <w:r w:rsidR="00EE163E" w:rsidRPr="00BD0963">
        <w:rPr>
          <w:color w:val="000000" w:themeColor="text1"/>
          <w:lang w:val="en-GB"/>
        </w:rPr>
        <w:t>,</w:t>
      </w:r>
      <w:r w:rsidR="00226245" w:rsidRPr="00BD0963">
        <w:rPr>
          <w:color w:val="000000" w:themeColor="text1"/>
          <w:lang w:val="en-GB"/>
        </w:rPr>
        <w:t xml:space="preserve"> and a moderate yet significant overlap in the non-shared environmental influences for both traits. </w:t>
      </w:r>
      <w:r w:rsidR="008D53C4" w:rsidRPr="00BD0963">
        <w:rPr>
          <w:color w:val="000000" w:themeColor="text1"/>
          <w:lang w:val="en-GB"/>
        </w:rPr>
        <w:t xml:space="preserve">This adds to our understanding of the current theories </w:t>
      </w:r>
      <w:r w:rsidR="00532D64" w:rsidRPr="00BD0963">
        <w:rPr>
          <w:color w:val="000000" w:themeColor="text1"/>
          <w:lang w:val="en-GB"/>
        </w:rPr>
        <w:lastRenderedPageBreak/>
        <w:t>of insomnia all of</w:t>
      </w:r>
      <w:r w:rsidR="008D53C4" w:rsidRPr="00BD0963">
        <w:rPr>
          <w:color w:val="000000" w:themeColor="text1"/>
          <w:lang w:val="en-GB"/>
        </w:rPr>
        <w:t xml:space="preserve"> which agree </w:t>
      </w:r>
      <w:r w:rsidR="0008002E" w:rsidRPr="00BD0963">
        <w:rPr>
          <w:color w:val="000000" w:themeColor="text1"/>
          <w:lang w:val="en-GB"/>
        </w:rPr>
        <w:t>that arousal plays</w:t>
      </w:r>
      <w:r w:rsidR="008D53C4" w:rsidRPr="00BD0963">
        <w:rPr>
          <w:color w:val="000000" w:themeColor="text1"/>
          <w:lang w:val="en-GB"/>
        </w:rPr>
        <w:t xml:space="preserve"> a crucial role in the development and maintenance of insomnia, </w:t>
      </w:r>
      <w:r w:rsidR="00EE163E" w:rsidRPr="00BD0963">
        <w:rPr>
          <w:color w:val="000000" w:themeColor="text1"/>
          <w:lang w:val="en-GB"/>
        </w:rPr>
        <w:t xml:space="preserve">even though </w:t>
      </w:r>
      <w:r w:rsidR="0008002E" w:rsidRPr="00BD0963">
        <w:rPr>
          <w:color w:val="000000" w:themeColor="text1"/>
          <w:lang w:val="en-GB"/>
        </w:rPr>
        <w:t>they differ in the way they</w:t>
      </w:r>
      <w:r w:rsidR="008D53C4" w:rsidRPr="00BD0963">
        <w:rPr>
          <w:color w:val="000000" w:themeColor="text1"/>
          <w:lang w:val="en-GB"/>
        </w:rPr>
        <w:t xml:space="preserve"> explain how these two traits are linked</w:t>
      </w:r>
      <w:r w:rsidR="00E1296E" w:rsidRPr="00BD0963">
        <w:rPr>
          <w:color w:val="000000" w:themeColor="text1"/>
          <w:vertAlign w:val="superscript"/>
        </w:rPr>
        <w:t>1,2,4,5,10</w:t>
      </w:r>
      <w:r w:rsidR="008D53C4" w:rsidRPr="00BD0963">
        <w:rPr>
          <w:color w:val="000000" w:themeColor="text1"/>
          <w:lang w:val="en-GB"/>
        </w:rPr>
        <w:t xml:space="preserve">. </w:t>
      </w:r>
      <w:r w:rsidR="00562AE6" w:rsidRPr="00BD0963">
        <w:rPr>
          <w:color w:val="000000" w:themeColor="text1"/>
        </w:rPr>
        <w:t xml:space="preserve">The current results show </w:t>
      </w:r>
      <w:r w:rsidR="009A02E9" w:rsidRPr="00BD0963">
        <w:rPr>
          <w:color w:val="000000" w:themeColor="text1"/>
        </w:rPr>
        <w:t xml:space="preserve">that </w:t>
      </w:r>
      <w:r w:rsidR="00774F35" w:rsidRPr="00BD0963">
        <w:rPr>
          <w:color w:val="000000" w:themeColor="text1"/>
        </w:rPr>
        <w:t>genetic factors</w:t>
      </w:r>
      <w:r w:rsidR="00562AE6" w:rsidRPr="00BD0963">
        <w:rPr>
          <w:color w:val="000000" w:themeColor="text1"/>
        </w:rPr>
        <w:t xml:space="preserve"> contribut</w:t>
      </w:r>
      <w:r w:rsidR="00774F35" w:rsidRPr="00BD0963">
        <w:rPr>
          <w:color w:val="000000" w:themeColor="text1"/>
        </w:rPr>
        <w:t>e</w:t>
      </w:r>
      <w:r w:rsidR="009A02E9" w:rsidRPr="00BD0963">
        <w:rPr>
          <w:color w:val="000000" w:themeColor="text1"/>
        </w:rPr>
        <w:t xml:space="preserve"> to both </w:t>
      </w:r>
      <w:r w:rsidR="00562AE6" w:rsidRPr="00BD0963">
        <w:rPr>
          <w:color w:val="000000" w:themeColor="text1"/>
        </w:rPr>
        <w:t xml:space="preserve">pre-sleep </w:t>
      </w:r>
      <w:r w:rsidR="009A02E9" w:rsidRPr="00BD0963">
        <w:rPr>
          <w:color w:val="000000" w:themeColor="text1"/>
        </w:rPr>
        <w:t>arousal and insomnia</w:t>
      </w:r>
      <w:r w:rsidR="00C6414F" w:rsidRPr="00BD0963">
        <w:rPr>
          <w:color w:val="000000" w:themeColor="text1"/>
        </w:rPr>
        <w:t xml:space="preserve"> symptoms</w:t>
      </w:r>
      <w:r w:rsidR="009A02E9" w:rsidRPr="00BD0963">
        <w:rPr>
          <w:color w:val="000000" w:themeColor="text1"/>
        </w:rPr>
        <w:t xml:space="preserve"> and </w:t>
      </w:r>
      <w:r w:rsidR="00774F35" w:rsidRPr="00BD0963">
        <w:rPr>
          <w:color w:val="000000" w:themeColor="text1"/>
        </w:rPr>
        <w:t xml:space="preserve">that </w:t>
      </w:r>
      <w:r w:rsidR="001126A2" w:rsidRPr="00BD0963">
        <w:rPr>
          <w:color w:val="000000" w:themeColor="text1"/>
        </w:rPr>
        <w:t xml:space="preserve">non-shared </w:t>
      </w:r>
      <w:r w:rsidR="009A02E9" w:rsidRPr="00BD0963">
        <w:rPr>
          <w:color w:val="000000" w:themeColor="text1"/>
        </w:rPr>
        <w:t xml:space="preserve">environmental influences may </w:t>
      </w:r>
      <w:r w:rsidR="00532D64" w:rsidRPr="00BD0963">
        <w:rPr>
          <w:color w:val="000000" w:themeColor="text1"/>
        </w:rPr>
        <w:t xml:space="preserve">also </w:t>
      </w:r>
      <w:r w:rsidR="00562AE6" w:rsidRPr="00BD0963">
        <w:rPr>
          <w:color w:val="000000" w:themeColor="text1"/>
        </w:rPr>
        <w:t>play</w:t>
      </w:r>
      <w:r w:rsidR="00532D64" w:rsidRPr="00BD0963">
        <w:rPr>
          <w:color w:val="000000" w:themeColor="text1"/>
        </w:rPr>
        <w:t xml:space="preserve"> a role</w:t>
      </w:r>
      <w:r w:rsidR="00562AE6" w:rsidRPr="00BD0963">
        <w:rPr>
          <w:color w:val="000000" w:themeColor="text1"/>
        </w:rPr>
        <w:t>.</w:t>
      </w:r>
      <w:r w:rsidR="009A02E9" w:rsidRPr="00BD0963">
        <w:rPr>
          <w:color w:val="000000" w:themeColor="text1"/>
        </w:rPr>
        <w:t xml:space="preserve"> </w:t>
      </w:r>
    </w:p>
    <w:p w14:paraId="79DEBBDA" w14:textId="3B416E69" w:rsidR="00A01E8F" w:rsidRPr="00BD0963" w:rsidRDefault="00774F35" w:rsidP="00635D08">
      <w:pPr>
        <w:spacing w:line="480" w:lineRule="auto"/>
        <w:ind w:left="-720" w:firstLine="680"/>
        <w:rPr>
          <w:color w:val="000000" w:themeColor="text1"/>
          <w:lang w:val="en-GB"/>
        </w:rPr>
      </w:pPr>
      <w:r w:rsidRPr="00BD0963">
        <w:rPr>
          <w:color w:val="000000" w:themeColor="text1"/>
          <w:lang w:val="en-GB"/>
        </w:rPr>
        <w:t xml:space="preserve">High and significant genetic correlations were found for </w:t>
      </w:r>
      <w:r w:rsidR="00226245" w:rsidRPr="00BD0963">
        <w:rPr>
          <w:color w:val="000000" w:themeColor="text1"/>
          <w:lang w:val="en-GB"/>
        </w:rPr>
        <w:t>cognitive pre-sleep arousal, somatic pre-sleep arousal and insomnia symptoms in a trivariate analysis. The non-shared environmental influence</w:t>
      </w:r>
      <w:r w:rsidRPr="00BD0963">
        <w:rPr>
          <w:color w:val="000000" w:themeColor="text1"/>
          <w:lang w:val="en-GB"/>
        </w:rPr>
        <w:t>s</w:t>
      </w:r>
      <w:r w:rsidR="00226245" w:rsidRPr="00BD0963">
        <w:rPr>
          <w:color w:val="000000" w:themeColor="text1"/>
          <w:lang w:val="en-GB"/>
        </w:rPr>
        <w:t xml:space="preserve"> between cognitive pre-sleep arousal, somatic pre-sleep arousal and insomnia symptoms were </w:t>
      </w:r>
      <w:r w:rsidR="001126A2" w:rsidRPr="00BD0963">
        <w:rPr>
          <w:color w:val="000000" w:themeColor="text1"/>
          <w:lang w:val="en-GB"/>
        </w:rPr>
        <w:t xml:space="preserve">significantly, </w:t>
      </w:r>
      <w:r w:rsidR="00226245" w:rsidRPr="00BD0963">
        <w:rPr>
          <w:color w:val="000000" w:themeColor="text1"/>
          <w:lang w:val="en-GB"/>
        </w:rPr>
        <w:t>moderately correlated. As cognitive pre-sleep arousal, somatic pre-sleep arousal and insomnia symptoms showed a high</w:t>
      </w:r>
      <w:r w:rsidR="001126A2" w:rsidRPr="00BD0963">
        <w:rPr>
          <w:color w:val="000000" w:themeColor="text1"/>
          <w:lang w:val="en-GB"/>
        </w:rPr>
        <w:t>, significant</w:t>
      </w:r>
      <w:r w:rsidR="00226245" w:rsidRPr="00BD0963">
        <w:rPr>
          <w:color w:val="000000" w:themeColor="text1"/>
          <w:lang w:val="en-GB"/>
        </w:rPr>
        <w:t xml:space="preserve"> genetic correlation, the </w:t>
      </w:r>
      <w:r w:rsidR="0032736F" w:rsidRPr="00BD0963">
        <w:rPr>
          <w:color w:val="000000" w:themeColor="text1"/>
          <w:lang w:val="en-GB"/>
        </w:rPr>
        <w:t xml:space="preserve">findings </w:t>
      </w:r>
      <w:r w:rsidR="00226245" w:rsidRPr="00BD0963">
        <w:rPr>
          <w:color w:val="000000" w:themeColor="text1"/>
          <w:lang w:val="en-GB"/>
        </w:rPr>
        <w:t xml:space="preserve">indicate that </w:t>
      </w:r>
      <w:r w:rsidR="00562AE6" w:rsidRPr="00BD0963">
        <w:rPr>
          <w:color w:val="000000" w:themeColor="text1"/>
          <w:lang w:val="en-GB"/>
        </w:rPr>
        <w:t>this symptom cluster</w:t>
      </w:r>
      <w:r w:rsidR="00226245" w:rsidRPr="00BD0963">
        <w:rPr>
          <w:color w:val="000000" w:themeColor="text1"/>
          <w:lang w:val="en-GB"/>
        </w:rPr>
        <w:t xml:space="preserve"> may perhaps </w:t>
      </w:r>
      <w:r w:rsidR="00562AE6" w:rsidRPr="00BD0963">
        <w:rPr>
          <w:color w:val="000000" w:themeColor="text1"/>
          <w:lang w:val="en-GB"/>
        </w:rPr>
        <w:t xml:space="preserve">also </w:t>
      </w:r>
      <w:r w:rsidR="00226245" w:rsidRPr="00BD0963">
        <w:rPr>
          <w:color w:val="000000" w:themeColor="text1"/>
          <w:lang w:val="en-GB"/>
        </w:rPr>
        <w:t>be part of the same genetic cluster (as indicated in previous research, for example, for sleep distur</w:t>
      </w:r>
      <w:r w:rsidR="00E1296E" w:rsidRPr="00BD0963">
        <w:rPr>
          <w:color w:val="000000" w:themeColor="text1"/>
          <w:lang w:val="en-GB"/>
        </w:rPr>
        <w:t>bances and depression disorders</w:t>
      </w:r>
      <w:r w:rsidR="004F7341" w:rsidRPr="00BD0963">
        <w:rPr>
          <w:color w:val="000000" w:themeColor="text1"/>
          <w:vertAlign w:val="superscript"/>
        </w:rPr>
        <w:t>4</w:t>
      </w:r>
      <w:r w:rsidR="00053DFA" w:rsidRPr="00BD0963">
        <w:rPr>
          <w:color w:val="000000" w:themeColor="text1"/>
          <w:vertAlign w:val="superscript"/>
        </w:rPr>
        <w:t>0</w:t>
      </w:r>
      <w:r w:rsidR="00226245" w:rsidRPr="00BD0963">
        <w:rPr>
          <w:color w:val="000000" w:themeColor="text1"/>
          <w:lang w:val="en-GB"/>
        </w:rPr>
        <w:t xml:space="preserve">). </w:t>
      </w:r>
      <w:r w:rsidR="003D4092" w:rsidRPr="00BD0963">
        <w:rPr>
          <w:color w:val="000000" w:themeColor="text1"/>
          <w:lang w:val="en-GB"/>
        </w:rPr>
        <w:t>The findings</w:t>
      </w:r>
      <w:r w:rsidR="00C6414F" w:rsidRPr="00BD0963">
        <w:rPr>
          <w:color w:val="000000" w:themeColor="text1"/>
          <w:lang w:val="en-GB"/>
        </w:rPr>
        <w:t xml:space="preserve"> </w:t>
      </w:r>
      <w:r w:rsidR="00532D64" w:rsidRPr="00BD0963">
        <w:rPr>
          <w:color w:val="000000" w:themeColor="text1"/>
          <w:lang w:val="en-GB"/>
        </w:rPr>
        <w:t>also</w:t>
      </w:r>
      <w:r w:rsidR="003D4092" w:rsidRPr="00BD0963">
        <w:rPr>
          <w:color w:val="000000" w:themeColor="text1"/>
          <w:lang w:val="en-GB"/>
        </w:rPr>
        <w:t xml:space="preserve"> show that</w:t>
      </w:r>
      <w:r w:rsidR="00226245" w:rsidRPr="00BD0963">
        <w:rPr>
          <w:color w:val="000000" w:themeColor="text1"/>
          <w:lang w:val="en-GB"/>
        </w:rPr>
        <w:t xml:space="preserve"> </w:t>
      </w:r>
      <w:r w:rsidR="005F585C" w:rsidRPr="00BD0963">
        <w:rPr>
          <w:color w:val="000000" w:themeColor="text1"/>
          <w:lang w:val="en-GB"/>
        </w:rPr>
        <w:t xml:space="preserve">those experiencing </w:t>
      </w:r>
      <w:r w:rsidR="00226245" w:rsidRPr="00BD0963">
        <w:rPr>
          <w:color w:val="000000" w:themeColor="text1"/>
          <w:lang w:val="en-GB"/>
        </w:rPr>
        <w:t xml:space="preserve">cognitive and/or somatic pre-sleep arousal may </w:t>
      </w:r>
      <w:r w:rsidR="00532D64" w:rsidRPr="00BD0963">
        <w:rPr>
          <w:color w:val="000000" w:themeColor="text1"/>
          <w:lang w:val="en-GB"/>
        </w:rPr>
        <w:t>also have an</w:t>
      </w:r>
      <w:r w:rsidR="005F585C" w:rsidRPr="00BD0963">
        <w:rPr>
          <w:color w:val="000000" w:themeColor="text1"/>
          <w:lang w:val="en-GB"/>
        </w:rPr>
        <w:t xml:space="preserve"> </w:t>
      </w:r>
      <w:r w:rsidR="00226245" w:rsidRPr="00BD0963">
        <w:rPr>
          <w:color w:val="000000" w:themeColor="text1"/>
          <w:lang w:val="en-GB"/>
        </w:rPr>
        <w:t xml:space="preserve">increased </w:t>
      </w:r>
      <w:r w:rsidR="005F585C" w:rsidRPr="00BD0963">
        <w:rPr>
          <w:color w:val="000000" w:themeColor="text1"/>
          <w:lang w:val="en-GB"/>
        </w:rPr>
        <w:t xml:space="preserve">genetic </w:t>
      </w:r>
      <w:r w:rsidR="00226245" w:rsidRPr="00BD0963">
        <w:rPr>
          <w:color w:val="000000" w:themeColor="text1"/>
          <w:lang w:val="en-GB"/>
        </w:rPr>
        <w:t xml:space="preserve">vulnerability </w:t>
      </w:r>
      <w:r w:rsidR="005F585C" w:rsidRPr="00BD0963">
        <w:rPr>
          <w:color w:val="000000" w:themeColor="text1"/>
          <w:lang w:val="en-GB"/>
        </w:rPr>
        <w:t xml:space="preserve">for </w:t>
      </w:r>
      <w:r w:rsidR="00D879BA" w:rsidRPr="00BD0963">
        <w:rPr>
          <w:color w:val="000000" w:themeColor="text1"/>
          <w:lang w:val="en-GB"/>
        </w:rPr>
        <w:t>insomnia symptoms, which is in line with the ‘</w:t>
      </w:r>
      <w:r w:rsidR="0022799B" w:rsidRPr="00BD0963">
        <w:rPr>
          <w:rFonts w:eastAsia="Times New Roman"/>
          <w:color w:val="000000" w:themeColor="text1"/>
        </w:rPr>
        <w:t>hyperarousal model’</w:t>
      </w:r>
      <w:r w:rsidR="002B7E0D" w:rsidRPr="00BD0963">
        <w:rPr>
          <w:color w:val="000000" w:themeColor="text1"/>
          <w:vertAlign w:val="superscript"/>
        </w:rPr>
        <w:t>10</w:t>
      </w:r>
      <w:r w:rsidR="00D879BA" w:rsidRPr="00BD0963">
        <w:rPr>
          <w:rFonts w:eastAsia="Times New Roman"/>
          <w:color w:val="000000" w:themeColor="text1"/>
        </w:rPr>
        <w:t>.</w:t>
      </w:r>
      <w:r w:rsidR="00562AE6" w:rsidRPr="00BD0963">
        <w:rPr>
          <w:rFonts w:eastAsia="Times New Roman"/>
          <w:color w:val="000000" w:themeColor="text1"/>
        </w:rPr>
        <w:t xml:space="preserve"> </w:t>
      </w:r>
      <w:r w:rsidR="003D4092" w:rsidRPr="00BD0963">
        <w:rPr>
          <w:color w:val="000000" w:themeColor="text1"/>
          <w:lang w:val="en-GB"/>
        </w:rPr>
        <w:t>The findings are also consistent with the idea that pre-sleep arousal is a maintaining factor for insomnia</w:t>
      </w:r>
      <w:r w:rsidRPr="00BD0963">
        <w:rPr>
          <w:color w:val="000000" w:themeColor="text1"/>
          <w:lang w:val="en-GB"/>
        </w:rPr>
        <w:t>,</w:t>
      </w:r>
      <w:r w:rsidR="003D4092" w:rsidRPr="00BD0963">
        <w:rPr>
          <w:color w:val="000000" w:themeColor="text1"/>
          <w:lang w:val="en-GB"/>
        </w:rPr>
        <w:t xml:space="preserve"> as suggested in various theories of insomnia</w:t>
      </w:r>
      <w:r w:rsidRPr="00BD0963">
        <w:rPr>
          <w:color w:val="000000" w:themeColor="text1"/>
          <w:lang w:val="en-GB"/>
        </w:rPr>
        <w:t xml:space="preserve">. However, </w:t>
      </w:r>
      <w:r w:rsidR="003D4092" w:rsidRPr="00BD0963">
        <w:rPr>
          <w:color w:val="000000" w:themeColor="text1"/>
          <w:lang w:val="en-GB"/>
        </w:rPr>
        <w:t xml:space="preserve">the current findings cannot establish the direction of effects, as </w:t>
      </w:r>
      <w:r w:rsidR="0008002E" w:rsidRPr="00BD0963">
        <w:rPr>
          <w:color w:val="000000" w:themeColor="text1"/>
          <w:lang w:val="en-GB"/>
        </w:rPr>
        <w:t xml:space="preserve">was </w:t>
      </w:r>
      <w:r w:rsidR="003D4092" w:rsidRPr="00BD0963">
        <w:rPr>
          <w:color w:val="000000" w:themeColor="text1"/>
          <w:lang w:val="en-GB"/>
        </w:rPr>
        <w:t>for example sugg</w:t>
      </w:r>
      <w:r w:rsidR="001A5C74" w:rsidRPr="00BD0963">
        <w:rPr>
          <w:color w:val="000000" w:themeColor="text1"/>
          <w:lang w:val="en-GB"/>
        </w:rPr>
        <w:t>ested in the ‘cognitive model’</w:t>
      </w:r>
      <w:r w:rsidR="001A5C74" w:rsidRPr="00BD0963">
        <w:rPr>
          <w:color w:val="000000" w:themeColor="text1"/>
          <w:vertAlign w:val="superscript"/>
        </w:rPr>
        <w:t>4,5</w:t>
      </w:r>
      <w:r w:rsidR="003D4092" w:rsidRPr="00BD0963">
        <w:rPr>
          <w:color w:val="000000" w:themeColor="text1"/>
          <w:lang w:val="en-GB"/>
        </w:rPr>
        <w:t>.</w:t>
      </w:r>
      <w:r w:rsidR="0013766F" w:rsidRPr="00BD0963">
        <w:rPr>
          <w:color w:val="000000" w:themeColor="text1"/>
          <w:lang w:val="en-GB"/>
        </w:rPr>
        <w:t xml:space="preserve"> The findings help us to gain a better understanding of the aetiology of insomnia and the role that pre-sleep</w:t>
      </w:r>
      <w:r w:rsidR="0008002E" w:rsidRPr="00BD0963">
        <w:rPr>
          <w:color w:val="000000" w:themeColor="text1"/>
          <w:lang w:val="en-GB"/>
        </w:rPr>
        <w:t xml:space="preserve"> arousal plays in insomnia. T</w:t>
      </w:r>
      <w:r w:rsidR="0013766F" w:rsidRPr="00BD0963">
        <w:rPr>
          <w:color w:val="000000" w:themeColor="text1"/>
          <w:lang w:val="en-GB"/>
        </w:rPr>
        <w:t xml:space="preserve">he results underline </w:t>
      </w:r>
      <w:r w:rsidRPr="00BD0963">
        <w:rPr>
          <w:color w:val="000000" w:themeColor="text1"/>
          <w:lang w:val="en-GB"/>
        </w:rPr>
        <w:t xml:space="preserve">the </w:t>
      </w:r>
      <w:r w:rsidR="0013766F" w:rsidRPr="00BD0963">
        <w:rPr>
          <w:color w:val="000000" w:themeColor="text1"/>
          <w:lang w:val="en-GB"/>
        </w:rPr>
        <w:t>close link</w:t>
      </w:r>
      <w:r w:rsidRPr="00BD0963">
        <w:rPr>
          <w:color w:val="000000" w:themeColor="text1"/>
          <w:lang w:val="en-GB"/>
        </w:rPr>
        <w:t>s</w:t>
      </w:r>
      <w:r w:rsidR="0013766F" w:rsidRPr="00BD0963">
        <w:rPr>
          <w:color w:val="000000" w:themeColor="text1"/>
          <w:lang w:val="en-GB"/>
        </w:rPr>
        <w:t xml:space="preserve"> </w:t>
      </w:r>
      <w:r w:rsidRPr="00BD0963">
        <w:rPr>
          <w:color w:val="000000" w:themeColor="text1"/>
          <w:lang w:val="en-GB"/>
        </w:rPr>
        <w:t xml:space="preserve">between </w:t>
      </w:r>
      <w:r w:rsidR="0013766F" w:rsidRPr="00BD0963">
        <w:rPr>
          <w:color w:val="000000" w:themeColor="text1"/>
          <w:lang w:val="en-GB"/>
        </w:rPr>
        <w:t>pre-sleep aro</w:t>
      </w:r>
      <w:r w:rsidR="0008002E" w:rsidRPr="00BD0963">
        <w:rPr>
          <w:color w:val="000000" w:themeColor="text1"/>
          <w:lang w:val="en-GB"/>
        </w:rPr>
        <w:t>usal and insomnia symptoms</w:t>
      </w:r>
      <w:r w:rsidRPr="00BD0963">
        <w:rPr>
          <w:color w:val="000000" w:themeColor="text1"/>
          <w:lang w:val="en-GB"/>
        </w:rPr>
        <w:t xml:space="preserve"> and may</w:t>
      </w:r>
      <w:r w:rsidR="0013766F" w:rsidRPr="00BD0963">
        <w:rPr>
          <w:color w:val="000000" w:themeColor="text1"/>
          <w:lang w:val="en-GB"/>
        </w:rPr>
        <w:t xml:space="preserve"> </w:t>
      </w:r>
      <w:r w:rsidR="005F585C" w:rsidRPr="00BD0963">
        <w:rPr>
          <w:color w:val="000000" w:themeColor="text1"/>
          <w:lang w:val="en-GB"/>
        </w:rPr>
        <w:t xml:space="preserve">further </w:t>
      </w:r>
      <w:r w:rsidR="0013766F" w:rsidRPr="00BD0963">
        <w:rPr>
          <w:color w:val="000000" w:themeColor="text1"/>
          <w:lang w:val="en-GB"/>
        </w:rPr>
        <w:t xml:space="preserve">help us understand why </w:t>
      </w:r>
      <w:r w:rsidR="0013766F" w:rsidRPr="00BD0963">
        <w:rPr>
          <w:color w:val="000000" w:themeColor="text1"/>
        </w:rPr>
        <w:t>targeting pre-sleep arousal is effective in the treatment of insomnia</w:t>
      </w:r>
      <w:r w:rsidR="004F7341" w:rsidRPr="00BD0963">
        <w:rPr>
          <w:color w:val="000000" w:themeColor="text1"/>
          <w:vertAlign w:val="superscript"/>
        </w:rPr>
        <w:t>16</w:t>
      </w:r>
      <w:r w:rsidR="001A5C74" w:rsidRPr="00BD0963">
        <w:rPr>
          <w:color w:val="000000" w:themeColor="text1"/>
          <w:vertAlign w:val="superscript"/>
        </w:rPr>
        <w:t>,1</w:t>
      </w:r>
      <w:r w:rsidR="004F7341" w:rsidRPr="00BD0963">
        <w:rPr>
          <w:color w:val="000000" w:themeColor="text1"/>
          <w:vertAlign w:val="superscript"/>
        </w:rPr>
        <w:t>7</w:t>
      </w:r>
      <w:r w:rsidR="0013766F" w:rsidRPr="00BD0963">
        <w:rPr>
          <w:color w:val="000000" w:themeColor="text1"/>
        </w:rPr>
        <w:t xml:space="preserve">. </w:t>
      </w:r>
      <w:bookmarkStart w:id="20" w:name="_Toc495837110"/>
    </w:p>
    <w:p w14:paraId="75A5EF6A" w14:textId="40CD7012" w:rsidR="00A01E8F" w:rsidRPr="00BD0963" w:rsidRDefault="00226245" w:rsidP="00492E5F">
      <w:pPr>
        <w:pStyle w:val="Heading3"/>
        <w:spacing w:before="240" w:after="120" w:line="360" w:lineRule="auto"/>
        <w:ind w:left="-720"/>
        <w:rPr>
          <w:rFonts w:ascii="Times New Roman" w:hAnsi="Times New Roman" w:cs="Times New Roman"/>
          <w:color w:val="000000" w:themeColor="text1"/>
        </w:rPr>
      </w:pPr>
      <w:r w:rsidRPr="00BD0963">
        <w:rPr>
          <w:rFonts w:ascii="Times New Roman" w:hAnsi="Times New Roman" w:cs="Times New Roman"/>
          <w:i/>
          <w:color w:val="000000" w:themeColor="text1"/>
          <w:lang w:val="en-GB"/>
        </w:rPr>
        <w:t>Limitations</w:t>
      </w:r>
      <w:bookmarkEnd w:id="20"/>
    </w:p>
    <w:p w14:paraId="56BF1BFE" w14:textId="2AAF2049" w:rsidR="003B44B6" w:rsidRPr="00BD0963" w:rsidRDefault="00532D64" w:rsidP="003B44B6">
      <w:pPr>
        <w:spacing w:line="480" w:lineRule="auto"/>
        <w:ind w:left="-720" w:firstLine="720"/>
        <w:rPr>
          <w:color w:val="000000" w:themeColor="text1"/>
        </w:rPr>
      </w:pPr>
      <w:r w:rsidRPr="00BD0963">
        <w:rPr>
          <w:color w:val="000000" w:themeColor="text1"/>
        </w:rPr>
        <w:t>There are limitations relating</w:t>
      </w:r>
      <w:r w:rsidR="003B44B6" w:rsidRPr="00BD0963">
        <w:rPr>
          <w:color w:val="000000" w:themeColor="text1"/>
        </w:rPr>
        <w:t xml:space="preserve"> to the assumptions made by the twin design</w:t>
      </w:r>
      <w:r w:rsidR="003B44B6" w:rsidRPr="00BD0963">
        <w:rPr>
          <w:color w:val="000000" w:themeColor="text1"/>
          <w:vertAlign w:val="superscript"/>
        </w:rPr>
        <w:t>3</w:t>
      </w:r>
      <w:r w:rsidR="004F7341" w:rsidRPr="00BD0963">
        <w:rPr>
          <w:color w:val="000000" w:themeColor="text1"/>
          <w:vertAlign w:val="superscript"/>
        </w:rPr>
        <w:t>1</w:t>
      </w:r>
      <w:r w:rsidR="003B44B6" w:rsidRPr="00BD0963">
        <w:rPr>
          <w:color w:val="000000" w:themeColor="text1"/>
        </w:rPr>
        <w:t xml:space="preserve">. For example, we assume that the environment is equally similar for DZ twins as </w:t>
      </w:r>
      <w:r w:rsidR="00F45E48" w:rsidRPr="00BD0963">
        <w:rPr>
          <w:color w:val="000000" w:themeColor="text1"/>
        </w:rPr>
        <w:t xml:space="preserve">it is </w:t>
      </w:r>
      <w:r w:rsidR="003B44B6" w:rsidRPr="00BD0963">
        <w:rPr>
          <w:color w:val="000000" w:themeColor="text1"/>
        </w:rPr>
        <w:t xml:space="preserve">for MZ twins.  </w:t>
      </w:r>
      <w:r w:rsidR="003B44B6" w:rsidRPr="00BD0963">
        <w:rPr>
          <w:color w:val="000000" w:themeColor="text1"/>
        </w:rPr>
        <w:lastRenderedPageBreak/>
        <w:t xml:space="preserve">However, research suggests that this may not always be true. For example, previous work </w:t>
      </w:r>
      <w:r w:rsidR="007C4857" w:rsidRPr="00BD0963">
        <w:rPr>
          <w:color w:val="000000" w:themeColor="text1"/>
        </w:rPr>
        <w:t xml:space="preserve">has </w:t>
      </w:r>
      <w:r w:rsidR="003B44B6" w:rsidRPr="00BD0963">
        <w:rPr>
          <w:color w:val="000000" w:themeColor="text1"/>
        </w:rPr>
        <w:t>found that MZ twins share a bedroom more frequently than do DZ twins of the same sex</w:t>
      </w:r>
      <w:r w:rsidR="004F7341" w:rsidRPr="00BD0963">
        <w:rPr>
          <w:color w:val="000000" w:themeColor="text1"/>
          <w:vertAlign w:val="superscript"/>
        </w:rPr>
        <w:t>4</w:t>
      </w:r>
      <w:r w:rsidR="00053DFA" w:rsidRPr="00BD0963">
        <w:rPr>
          <w:color w:val="000000" w:themeColor="text1"/>
          <w:vertAlign w:val="superscript"/>
        </w:rPr>
        <w:t>1</w:t>
      </w:r>
      <w:r w:rsidR="003B44B6" w:rsidRPr="00BD0963">
        <w:rPr>
          <w:color w:val="000000" w:themeColor="text1"/>
        </w:rPr>
        <w:t>. This could have an effect</w:t>
      </w:r>
      <w:r w:rsidR="004F7341" w:rsidRPr="00BD0963">
        <w:rPr>
          <w:color w:val="000000" w:themeColor="text1"/>
        </w:rPr>
        <w:t xml:space="preserve"> </w:t>
      </w:r>
      <w:r w:rsidR="003B44B6" w:rsidRPr="00BD0963">
        <w:rPr>
          <w:color w:val="000000" w:themeColor="text1"/>
        </w:rPr>
        <w:t xml:space="preserve">on sleep both in the short term and over time and </w:t>
      </w:r>
      <w:r w:rsidR="007C4857" w:rsidRPr="00BD0963">
        <w:rPr>
          <w:color w:val="000000" w:themeColor="text1"/>
        </w:rPr>
        <w:t xml:space="preserve">could potentially </w:t>
      </w:r>
      <w:r w:rsidR="003B44B6" w:rsidRPr="00BD0963">
        <w:rPr>
          <w:color w:val="000000" w:themeColor="text1"/>
        </w:rPr>
        <w:t>also effect pre-sleep arousal.</w:t>
      </w:r>
    </w:p>
    <w:p w14:paraId="20E9D339" w14:textId="08E645FB" w:rsidR="003B44B6" w:rsidRPr="00BD0963" w:rsidRDefault="003B44B6" w:rsidP="003B44B6">
      <w:pPr>
        <w:spacing w:line="480" w:lineRule="auto"/>
        <w:ind w:left="-720" w:firstLine="720"/>
        <w:rPr>
          <w:color w:val="000000" w:themeColor="text1"/>
        </w:rPr>
      </w:pPr>
      <w:r w:rsidRPr="00BD0963">
        <w:rPr>
          <w:color w:val="000000" w:themeColor="text1"/>
        </w:rPr>
        <w:t>A further limitation is that a trait in one twin may influence that in another.</w:t>
      </w:r>
      <w:r w:rsidRPr="00BD0963">
        <w:rPr>
          <w:color w:val="000000" w:themeColor="text1"/>
          <w:sz w:val="32"/>
          <w:szCs w:val="32"/>
        </w:rPr>
        <w:t xml:space="preserve"> </w:t>
      </w:r>
      <w:r w:rsidRPr="00BD0963">
        <w:rPr>
          <w:color w:val="000000" w:themeColor="text1"/>
        </w:rPr>
        <w:t xml:space="preserve">For example, if twins share the same bedroom and one has a sleep problem, this may impact </w:t>
      </w:r>
      <w:r w:rsidR="007C4857" w:rsidRPr="00BD0963">
        <w:rPr>
          <w:color w:val="000000" w:themeColor="text1"/>
        </w:rPr>
        <w:t>upon</w:t>
      </w:r>
      <w:r w:rsidRPr="00BD0963">
        <w:rPr>
          <w:color w:val="000000" w:themeColor="text1"/>
        </w:rPr>
        <w:t xml:space="preserve"> the sl</w:t>
      </w:r>
      <w:r w:rsidR="007C4857" w:rsidRPr="00BD0963">
        <w:rPr>
          <w:color w:val="000000" w:themeColor="text1"/>
        </w:rPr>
        <w:t>eep of the other sibling</w:t>
      </w:r>
      <w:r w:rsidR="004F7341" w:rsidRPr="00BD0963">
        <w:rPr>
          <w:color w:val="000000" w:themeColor="text1"/>
          <w:vertAlign w:val="superscript"/>
        </w:rPr>
        <w:t>4</w:t>
      </w:r>
      <w:r w:rsidR="00053DFA" w:rsidRPr="00BD0963">
        <w:rPr>
          <w:color w:val="000000" w:themeColor="text1"/>
          <w:vertAlign w:val="superscript"/>
        </w:rPr>
        <w:t>1</w:t>
      </w:r>
      <w:r w:rsidRPr="00BD0963">
        <w:rPr>
          <w:color w:val="000000" w:themeColor="text1"/>
        </w:rPr>
        <w:t>.</w:t>
      </w:r>
      <w:r w:rsidRPr="00BD0963">
        <w:rPr>
          <w:color w:val="000000" w:themeColor="text1"/>
          <w:sz w:val="32"/>
          <w:szCs w:val="32"/>
        </w:rPr>
        <w:t xml:space="preserve"> </w:t>
      </w:r>
      <w:r w:rsidRPr="00BD0963">
        <w:rPr>
          <w:color w:val="000000" w:themeColor="text1"/>
        </w:rPr>
        <w:t>In addition, while results from twin studies are used to draw conclusions about individual differences in the general population, it is possible that twins may not be representative of the wider non-twin population</w:t>
      </w:r>
      <w:r w:rsidRPr="00BD0963">
        <w:rPr>
          <w:color w:val="000000" w:themeColor="text1"/>
          <w:vertAlign w:val="superscript"/>
        </w:rPr>
        <w:t>4</w:t>
      </w:r>
      <w:r w:rsidR="00053DFA" w:rsidRPr="00BD0963">
        <w:rPr>
          <w:color w:val="000000" w:themeColor="text1"/>
          <w:vertAlign w:val="superscript"/>
        </w:rPr>
        <w:t>2</w:t>
      </w:r>
      <w:r w:rsidRPr="00BD0963">
        <w:rPr>
          <w:color w:val="000000" w:themeColor="text1"/>
          <w:sz w:val="32"/>
          <w:szCs w:val="32"/>
        </w:rPr>
        <w:t xml:space="preserve">. </w:t>
      </w:r>
      <w:r w:rsidRPr="00BD0963">
        <w:rPr>
          <w:color w:val="000000" w:themeColor="text1"/>
        </w:rPr>
        <w:t xml:space="preserve">However, there is evidence indicating that twins do not differ from non-twins in terms of </w:t>
      </w:r>
      <w:r w:rsidR="007C4857" w:rsidRPr="00BD0963">
        <w:rPr>
          <w:color w:val="000000" w:themeColor="text1"/>
        </w:rPr>
        <w:t>insomnia</w:t>
      </w:r>
      <w:r w:rsidR="00FD54FE" w:rsidRPr="00BD0963">
        <w:rPr>
          <w:color w:val="000000" w:themeColor="text1"/>
          <w:vertAlign w:val="superscript"/>
        </w:rPr>
        <w:t>4</w:t>
      </w:r>
      <w:r w:rsidR="00053DFA" w:rsidRPr="00BD0963">
        <w:rPr>
          <w:color w:val="000000" w:themeColor="text1"/>
          <w:vertAlign w:val="superscript"/>
        </w:rPr>
        <w:t>3</w:t>
      </w:r>
      <w:r w:rsidR="00FD54FE" w:rsidRPr="00BD0963">
        <w:rPr>
          <w:color w:val="000000" w:themeColor="text1"/>
        </w:rPr>
        <w:t>.</w:t>
      </w:r>
    </w:p>
    <w:p w14:paraId="184412FA" w14:textId="5D971360" w:rsidR="00EF7C7A" w:rsidRPr="00BD0963" w:rsidRDefault="002513EA" w:rsidP="00EF7C7A">
      <w:pPr>
        <w:spacing w:line="480" w:lineRule="auto"/>
        <w:ind w:left="-720" w:firstLine="720"/>
        <w:rPr>
          <w:color w:val="000000" w:themeColor="text1"/>
          <w:lang w:val="en-GB"/>
        </w:rPr>
      </w:pPr>
      <w:r w:rsidRPr="00BD0963">
        <w:rPr>
          <w:color w:val="000000" w:themeColor="text1"/>
          <w:lang w:val="en-GB"/>
        </w:rPr>
        <w:t xml:space="preserve">Another limitation relates to the use of self-report measures, which may have artificially inflated associations. This was necessary given the scope of the study (i.e. assessing numerous variables in a sample of many hundreds of participants) and </w:t>
      </w:r>
      <w:r w:rsidR="00532D64" w:rsidRPr="00BD0963">
        <w:rPr>
          <w:color w:val="000000" w:themeColor="text1"/>
          <w:lang w:val="en-GB"/>
        </w:rPr>
        <w:t xml:space="preserve">this </w:t>
      </w:r>
      <w:r w:rsidRPr="00BD0963">
        <w:rPr>
          <w:color w:val="000000" w:themeColor="text1"/>
          <w:lang w:val="en-GB"/>
        </w:rPr>
        <w:t xml:space="preserve">is also considered to be the optimal approach to assessing for certain phenotypes (e.g. insomnia symptoms) that </w:t>
      </w:r>
      <w:r w:rsidR="00532D64" w:rsidRPr="00BD0963">
        <w:rPr>
          <w:color w:val="000000" w:themeColor="text1"/>
          <w:lang w:val="en-GB"/>
        </w:rPr>
        <w:t>are defined by self-report. Never</w:t>
      </w:r>
      <w:r w:rsidRPr="00BD0963">
        <w:rPr>
          <w:color w:val="000000" w:themeColor="text1"/>
          <w:lang w:val="en-GB"/>
        </w:rPr>
        <w:t>theless, future work may benefit from incorporating additional information (e.g. objective</w:t>
      </w:r>
      <w:r w:rsidR="001A5C74" w:rsidRPr="00BD0963">
        <w:rPr>
          <w:color w:val="000000" w:themeColor="text1"/>
          <w:lang w:val="en-GB"/>
        </w:rPr>
        <w:t xml:space="preserve"> measures of sleep and arousal)</w:t>
      </w:r>
      <w:r w:rsidR="002B7E0D" w:rsidRPr="00BD0963">
        <w:rPr>
          <w:color w:val="000000" w:themeColor="text1"/>
          <w:vertAlign w:val="superscript"/>
        </w:rPr>
        <w:t>2</w:t>
      </w:r>
      <w:r w:rsidR="00FD54FE" w:rsidRPr="00BD0963">
        <w:rPr>
          <w:color w:val="000000" w:themeColor="text1"/>
          <w:vertAlign w:val="superscript"/>
        </w:rPr>
        <w:t>6</w:t>
      </w:r>
      <w:r w:rsidRPr="00BD0963">
        <w:rPr>
          <w:color w:val="000000" w:themeColor="text1"/>
          <w:lang w:val="en-GB"/>
        </w:rPr>
        <w:t xml:space="preserve">. </w:t>
      </w:r>
    </w:p>
    <w:p w14:paraId="7B560857" w14:textId="73D7FF69" w:rsidR="001126A2" w:rsidRPr="00BD0963" w:rsidRDefault="00AC1016" w:rsidP="00EF7C7A">
      <w:pPr>
        <w:spacing w:line="480" w:lineRule="auto"/>
        <w:ind w:left="-720" w:firstLine="720"/>
        <w:rPr>
          <w:color w:val="000000" w:themeColor="text1"/>
          <w:lang w:val="en-GB"/>
        </w:rPr>
      </w:pPr>
      <w:r w:rsidRPr="00BD0963">
        <w:rPr>
          <w:color w:val="000000" w:themeColor="text1"/>
        </w:rPr>
        <w:t>A further limitation relates to the sample size</w:t>
      </w:r>
      <w:r w:rsidR="00774F35" w:rsidRPr="00BD0963">
        <w:rPr>
          <w:color w:val="000000" w:themeColor="text1"/>
        </w:rPr>
        <w:t xml:space="preserve"> </w:t>
      </w:r>
      <w:r w:rsidR="00532D64" w:rsidRPr="00BD0963">
        <w:rPr>
          <w:color w:val="000000" w:themeColor="text1"/>
        </w:rPr>
        <w:t>of</w:t>
      </w:r>
      <w:r w:rsidR="00774F35" w:rsidRPr="00BD0963">
        <w:rPr>
          <w:color w:val="000000" w:themeColor="text1"/>
        </w:rPr>
        <w:t xml:space="preserve"> the current study, which</w:t>
      </w:r>
      <w:r w:rsidRPr="00BD0963">
        <w:rPr>
          <w:color w:val="000000" w:themeColor="text1"/>
        </w:rPr>
        <w:t xml:space="preserve"> was relatively small for a twin study and </w:t>
      </w:r>
      <w:r w:rsidR="00774F35" w:rsidRPr="00BD0963">
        <w:rPr>
          <w:color w:val="000000" w:themeColor="text1"/>
        </w:rPr>
        <w:t xml:space="preserve">lead to wide </w:t>
      </w:r>
      <w:r w:rsidRPr="00BD0963">
        <w:rPr>
          <w:color w:val="000000" w:themeColor="text1"/>
        </w:rPr>
        <w:t>c</w:t>
      </w:r>
      <w:r w:rsidR="0008002E" w:rsidRPr="00BD0963">
        <w:rPr>
          <w:color w:val="000000" w:themeColor="text1"/>
        </w:rPr>
        <w:t xml:space="preserve">onfidence intervals </w:t>
      </w:r>
      <w:r w:rsidR="00774F35" w:rsidRPr="00BD0963">
        <w:rPr>
          <w:color w:val="000000" w:themeColor="text1"/>
        </w:rPr>
        <w:t>for some</w:t>
      </w:r>
      <w:r w:rsidR="00532D64" w:rsidRPr="00BD0963">
        <w:rPr>
          <w:color w:val="000000" w:themeColor="text1"/>
        </w:rPr>
        <w:t xml:space="preserve"> of the</w:t>
      </w:r>
      <w:r w:rsidR="00774F35" w:rsidRPr="00BD0963">
        <w:rPr>
          <w:color w:val="000000" w:themeColor="text1"/>
        </w:rPr>
        <w:t xml:space="preserve"> analyses</w:t>
      </w:r>
      <w:r w:rsidR="0008002E" w:rsidRPr="00BD0963">
        <w:rPr>
          <w:color w:val="000000" w:themeColor="text1"/>
        </w:rPr>
        <w:t xml:space="preserve">. </w:t>
      </w:r>
      <w:r w:rsidR="002B75F1" w:rsidRPr="00BD0963">
        <w:rPr>
          <w:color w:val="000000" w:themeColor="text1"/>
        </w:rPr>
        <w:t xml:space="preserve">This is why we </w:t>
      </w:r>
      <w:r w:rsidR="00532D64" w:rsidRPr="00BD0963">
        <w:rPr>
          <w:color w:val="000000" w:themeColor="text1"/>
        </w:rPr>
        <w:t xml:space="preserve">have </w:t>
      </w:r>
      <w:r w:rsidR="0014529A" w:rsidRPr="00BD0963">
        <w:rPr>
          <w:color w:val="000000" w:themeColor="text1"/>
        </w:rPr>
        <w:t xml:space="preserve">also </w:t>
      </w:r>
      <w:r w:rsidR="00532D64" w:rsidRPr="00BD0963">
        <w:rPr>
          <w:color w:val="000000" w:themeColor="text1"/>
        </w:rPr>
        <w:t>taken into account</w:t>
      </w:r>
      <w:r w:rsidR="002B75F1" w:rsidRPr="00BD0963">
        <w:rPr>
          <w:color w:val="000000" w:themeColor="text1"/>
        </w:rPr>
        <w:t xml:space="preserve"> the magnitude of associations and </w:t>
      </w:r>
      <w:r w:rsidR="00F45E48" w:rsidRPr="00BD0963">
        <w:rPr>
          <w:color w:val="000000" w:themeColor="text1"/>
        </w:rPr>
        <w:t xml:space="preserve">do </w:t>
      </w:r>
      <w:r w:rsidR="002B75F1" w:rsidRPr="00BD0963">
        <w:rPr>
          <w:color w:val="000000" w:themeColor="text1"/>
        </w:rPr>
        <w:t xml:space="preserve">not exclusively </w:t>
      </w:r>
      <w:r w:rsidR="001126A2" w:rsidRPr="00BD0963">
        <w:rPr>
          <w:color w:val="000000" w:themeColor="text1"/>
        </w:rPr>
        <w:t xml:space="preserve">focus </w:t>
      </w:r>
      <w:r w:rsidR="002B75F1" w:rsidRPr="00BD0963">
        <w:rPr>
          <w:color w:val="000000" w:themeColor="text1"/>
        </w:rPr>
        <w:t xml:space="preserve">on </w:t>
      </w:r>
      <w:r w:rsidR="0014529A" w:rsidRPr="00BD0963">
        <w:rPr>
          <w:color w:val="000000" w:themeColor="text1"/>
        </w:rPr>
        <w:t xml:space="preserve">overall </w:t>
      </w:r>
      <w:r w:rsidR="002B75F1" w:rsidRPr="00BD0963">
        <w:rPr>
          <w:color w:val="000000" w:themeColor="text1"/>
        </w:rPr>
        <w:t xml:space="preserve">significance. </w:t>
      </w:r>
      <w:r w:rsidR="00EF7C7A" w:rsidRPr="00BD0963">
        <w:rPr>
          <w:color w:val="000000" w:themeColor="text1"/>
        </w:rPr>
        <w:t xml:space="preserve">While our estimate of genetic influence on insomnia symptoms was not significant </w:t>
      </w:r>
      <w:r w:rsidR="00EF7C7A" w:rsidRPr="00BD0963">
        <w:rPr>
          <w:color w:val="000000" w:themeColor="text1"/>
          <w:lang w:val="en-GB"/>
        </w:rPr>
        <w:t>(95% confidence interval including 0)</w:t>
      </w:r>
      <w:r w:rsidR="00EF7C7A" w:rsidRPr="00BD0963">
        <w:rPr>
          <w:color w:val="000000" w:themeColor="text1"/>
        </w:rPr>
        <w:t xml:space="preserve">, </w:t>
      </w:r>
      <w:r w:rsidR="00EF7C7A" w:rsidRPr="00BD0963">
        <w:rPr>
          <w:color w:val="000000" w:themeColor="text1"/>
          <w:lang w:val="en-GB"/>
        </w:rPr>
        <w:t>the magnitude of our estimate was .36</w:t>
      </w:r>
      <w:r w:rsidR="00532D64" w:rsidRPr="00BD0963">
        <w:rPr>
          <w:color w:val="000000" w:themeColor="text1"/>
          <w:lang w:val="en-GB"/>
        </w:rPr>
        <w:t>,</w:t>
      </w:r>
      <w:r w:rsidR="00EF7C7A" w:rsidRPr="00BD0963">
        <w:rPr>
          <w:color w:val="000000" w:themeColor="text1"/>
          <w:lang w:val="en-GB"/>
        </w:rPr>
        <w:t xml:space="preserve"> which is in the middle of the range </w:t>
      </w:r>
      <w:r w:rsidR="00532D64" w:rsidRPr="00BD0963">
        <w:rPr>
          <w:color w:val="000000" w:themeColor="text1"/>
          <w:lang w:val="en-GB"/>
        </w:rPr>
        <w:t>that</w:t>
      </w:r>
      <w:r w:rsidR="00EF7C7A" w:rsidRPr="00BD0963">
        <w:rPr>
          <w:color w:val="000000" w:themeColor="text1"/>
          <w:lang w:val="en-GB"/>
        </w:rPr>
        <w:t xml:space="preserve"> we expected (heritability of insomnia-related measures typically falls into a range between .25 and .45</w:t>
      </w:r>
      <w:r w:rsidR="00FA6BE8" w:rsidRPr="00BD0963">
        <w:rPr>
          <w:color w:val="000000" w:themeColor="text1"/>
          <w:vertAlign w:val="superscript"/>
        </w:rPr>
        <w:t>1</w:t>
      </w:r>
      <w:r w:rsidR="00FD54FE" w:rsidRPr="00BD0963">
        <w:rPr>
          <w:color w:val="000000" w:themeColor="text1"/>
          <w:vertAlign w:val="superscript"/>
        </w:rPr>
        <w:t>9</w:t>
      </w:r>
      <w:r w:rsidR="009F00B1" w:rsidRPr="00BD0963">
        <w:rPr>
          <w:color w:val="000000" w:themeColor="text1"/>
          <w:vertAlign w:val="superscript"/>
        </w:rPr>
        <w:t>,20</w:t>
      </w:r>
      <w:r w:rsidR="00FA6BE8" w:rsidRPr="00BD0963">
        <w:rPr>
          <w:color w:val="000000" w:themeColor="text1"/>
          <w:lang w:val="en-GB"/>
        </w:rPr>
        <w:t>; although there are some exceptions</w:t>
      </w:r>
      <w:r w:rsidR="00FA6BE8" w:rsidRPr="00BD0963">
        <w:rPr>
          <w:color w:val="000000" w:themeColor="text1"/>
          <w:vertAlign w:val="superscript"/>
        </w:rPr>
        <w:t>2</w:t>
      </w:r>
      <w:r w:rsidR="00FD54FE" w:rsidRPr="00BD0963">
        <w:rPr>
          <w:color w:val="000000" w:themeColor="text1"/>
          <w:vertAlign w:val="superscript"/>
        </w:rPr>
        <w:t>1</w:t>
      </w:r>
      <w:r w:rsidR="00EF7C7A" w:rsidRPr="00BD0963">
        <w:rPr>
          <w:color w:val="000000" w:themeColor="text1"/>
          <w:lang w:val="en-GB"/>
        </w:rPr>
        <w:t>)</w:t>
      </w:r>
      <w:r w:rsidR="001A5C74" w:rsidRPr="00BD0963">
        <w:rPr>
          <w:color w:val="000000" w:themeColor="text1"/>
          <w:lang w:val="en-GB"/>
        </w:rPr>
        <w:t>. Furthermore,</w:t>
      </w:r>
      <w:r w:rsidR="00EF7C7A" w:rsidRPr="00BD0963">
        <w:rPr>
          <w:color w:val="000000" w:themeColor="text1"/>
          <w:lang w:val="en-GB"/>
        </w:rPr>
        <w:t xml:space="preserve"> familiality was evident</w:t>
      </w:r>
      <w:r w:rsidR="001A5C74" w:rsidRPr="00BD0963">
        <w:rPr>
          <w:color w:val="000000" w:themeColor="text1"/>
          <w:lang w:val="en-GB"/>
        </w:rPr>
        <w:t>, meaning that influence was shown to come from A and/or C</w:t>
      </w:r>
      <w:r w:rsidR="00EF7C7A" w:rsidRPr="00BD0963">
        <w:rPr>
          <w:color w:val="000000" w:themeColor="text1"/>
          <w:lang w:val="en-GB"/>
        </w:rPr>
        <w:t>.</w:t>
      </w:r>
      <w:r w:rsidR="002278BA" w:rsidRPr="00BD0963">
        <w:rPr>
          <w:color w:val="000000" w:themeColor="text1"/>
          <w:lang w:val="en-GB"/>
        </w:rPr>
        <w:t xml:space="preserve"> </w:t>
      </w:r>
      <w:r w:rsidR="002278BA" w:rsidRPr="00BD0963">
        <w:rPr>
          <w:color w:val="000000" w:themeColor="text1"/>
        </w:rPr>
        <w:t xml:space="preserve">The same estimate for the heritability of insomnia has also been reported for </w:t>
      </w:r>
      <w:r w:rsidR="002278BA" w:rsidRPr="00BD0963">
        <w:rPr>
          <w:color w:val="000000" w:themeColor="text1"/>
        </w:rPr>
        <w:lastRenderedPageBreak/>
        <w:t>the G1219 sample in a previous study</w:t>
      </w:r>
      <w:r w:rsidR="002278BA" w:rsidRPr="00BD0963">
        <w:rPr>
          <w:color w:val="000000" w:themeColor="text1"/>
          <w:vertAlign w:val="superscript"/>
        </w:rPr>
        <w:t>2</w:t>
      </w:r>
      <w:r w:rsidR="00FD54FE" w:rsidRPr="00BD0963">
        <w:rPr>
          <w:color w:val="000000" w:themeColor="text1"/>
          <w:vertAlign w:val="superscript"/>
        </w:rPr>
        <w:t>5</w:t>
      </w:r>
      <w:r w:rsidR="00EF7C7A" w:rsidRPr="00BD0963">
        <w:rPr>
          <w:color w:val="000000" w:themeColor="text1"/>
          <w:lang w:val="en-GB"/>
        </w:rPr>
        <w:t xml:space="preserve">. Therefore, our results are largely in line with previous findings but </w:t>
      </w:r>
      <w:r w:rsidR="002278BA" w:rsidRPr="00BD0963">
        <w:rPr>
          <w:color w:val="000000" w:themeColor="text1"/>
          <w:lang w:val="en-GB"/>
        </w:rPr>
        <w:t>reflect</w:t>
      </w:r>
      <w:r w:rsidR="00EF7C7A" w:rsidRPr="00BD0963">
        <w:rPr>
          <w:color w:val="000000" w:themeColor="text1"/>
          <w:lang w:val="en-GB"/>
        </w:rPr>
        <w:t xml:space="preserve"> our relatively small sample size. </w:t>
      </w:r>
      <w:r w:rsidR="001126A2" w:rsidRPr="00BD0963">
        <w:rPr>
          <w:color w:val="000000" w:themeColor="text1"/>
        </w:rPr>
        <w:t>F</w:t>
      </w:r>
      <w:proofErr w:type="spellStart"/>
      <w:r w:rsidR="001126A2" w:rsidRPr="00BD0963">
        <w:rPr>
          <w:color w:val="000000" w:themeColor="text1"/>
          <w:lang w:val="en-GB"/>
        </w:rPr>
        <w:t>urther</w:t>
      </w:r>
      <w:proofErr w:type="spellEnd"/>
      <w:r w:rsidR="001126A2" w:rsidRPr="00BD0963">
        <w:rPr>
          <w:color w:val="000000" w:themeColor="text1"/>
          <w:lang w:val="en-GB"/>
        </w:rPr>
        <w:t xml:space="preserve"> work using larger samples would </w:t>
      </w:r>
      <w:r w:rsidR="00532D64" w:rsidRPr="00BD0963">
        <w:rPr>
          <w:color w:val="000000" w:themeColor="text1"/>
          <w:lang w:val="en-GB"/>
        </w:rPr>
        <w:t xml:space="preserve">therefore </w:t>
      </w:r>
      <w:r w:rsidR="001126A2" w:rsidRPr="00BD0963">
        <w:rPr>
          <w:color w:val="000000" w:themeColor="text1"/>
          <w:lang w:val="en-GB"/>
        </w:rPr>
        <w:t>be of value.</w:t>
      </w:r>
    </w:p>
    <w:p w14:paraId="5CA746A3" w14:textId="60D9CAB7" w:rsidR="00272D7E" w:rsidRPr="00BD0963" w:rsidRDefault="00532D64" w:rsidP="00272D7E">
      <w:pPr>
        <w:spacing w:line="480" w:lineRule="auto"/>
        <w:ind w:left="-720" w:firstLine="680"/>
        <w:rPr>
          <w:color w:val="000000" w:themeColor="text1"/>
        </w:rPr>
      </w:pPr>
      <w:r w:rsidRPr="00BD0963">
        <w:rPr>
          <w:color w:val="000000" w:themeColor="text1"/>
        </w:rPr>
        <w:t>Never</w:t>
      </w:r>
      <w:r w:rsidR="00272D7E" w:rsidRPr="00BD0963">
        <w:rPr>
          <w:color w:val="000000" w:themeColor="text1"/>
        </w:rPr>
        <w:t>theless, there was significant genetic influence on</w:t>
      </w:r>
      <w:r w:rsidR="00272D7E" w:rsidRPr="00BD0963">
        <w:rPr>
          <w:color w:val="000000" w:themeColor="text1"/>
          <w:lang w:val="en-GB"/>
        </w:rPr>
        <w:t xml:space="preserve"> overall pre-sleep arousal and somatic pre-sleep arousal, and </w:t>
      </w:r>
      <w:r w:rsidR="00272D7E" w:rsidRPr="00BD0963">
        <w:rPr>
          <w:color w:val="000000" w:themeColor="text1"/>
        </w:rPr>
        <w:t xml:space="preserve">the current findings are largely in line with previous findings. For example, cognitive and somatic pre-sleep arousal were indicated to be independent factors </w:t>
      </w:r>
      <w:r w:rsidR="00542322" w:rsidRPr="00BD0963">
        <w:rPr>
          <w:color w:val="000000" w:themeColor="text1"/>
        </w:rPr>
        <w:t xml:space="preserve">associated with </w:t>
      </w:r>
      <w:r w:rsidR="00272D7E" w:rsidRPr="00BD0963">
        <w:rPr>
          <w:color w:val="000000" w:themeColor="text1"/>
        </w:rPr>
        <w:t xml:space="preserve">insomnia symptoms and the magnitude of the association with insomnia symptoms was </w:t>
      </w:r>
      <w:r w:rsidRPr="00BD0963">
        <w:rPr>
          <w:color w:val="000000" w:themeColor="text1"/>
        </w:rPr>
        <w:t xml:space="preserve">found to be </w:t>
      </w:r>
      <w:r w:rsidR="00272D7E" w:rsidRPr="00BD0963">
        <w:rPr>
          <w:color w:val="000000" w:themeColor="text1"/>
        </w:rPr>
        <w:t>greater for cognitive</w:t>
      </w:r>
      <w:r w:rsidRPr="00BD0963">
        <w:rPr>
          <w:color w:val="000000" w:themeColor="text1"/>
        </w:rPr>
        <w:t xml:space="preserve"> pre-sleep arousal</w:t>
      </w:r>
      <w:r w:rsidR="00272D7E" w:rsidRPr="00BD0963">
        <w:rPr>
          <w:color w:val="000000" w:themeColor="text1"/>
        </w:rPr>
        <w:t xml:space="preserve"> as oppos</w:t>
      </w:r>
      <w:r w:rsidR="001A5C74" w:rsidRPr="00BD0963">
        <w:rPr>
          <w:color w:val="000000" w:themeColor="text1"/>
        </w:rPr>
        <w:t>ed to somatic pre-sleep arousal</w:t>
      </w:r>
      <w:r w:rsidR="001A5C74" w:rsidRPr="00BD0963">
        <w:rPr>
          <w:color w:val="000000" w:themeColor="text1"/>
          <w:vertAlign w:val="superscript"/>
        </w:rPr>
        <w:t>8,1</w:t>
      </w:r>
      <w:r w:rsidR="00FD54FE" w:rsidRPr="00BD0963">
        <w:rPr>
          <w:color w:val="000000" w:themeColor="text1"/>
          <w:vertAlign w:val="superscript"/>
        </w:rPr>
        <w:t>8</w:t>
      </w:r>
      <w:r w:rsidR="00272D7E" w:rsidRPr="00BD0963">
        <w:rPr>
          <w:color w:val="000000" w:themeColor="text1"/>
        </w:rPr>
        <w:t xml:space="preserve">. </w:t>
      </w:r>
    </w:p>
    <w:p w14:paraId="73367F2B" w14:textId="77777777" w:rsidR="00226245" w:rsidRPr="00BD0963" w:rsidRDefault="00226245" w:rsidP="00790797">
      <w:pPr>
        <w:pStyle w:val="Heading3"/>
        <w:spacing w:before="240" w:after="120" w:line="360" w:lineRule="auto"/>
        <w:ind w:left="-720"/>
        <w:rPr>
          <w:rFonts w:ascii="Times New Roman" w:hAnsi="Times New Roman" w:cs="Times New Roman"/>
          <w:i/>
          <w:color w:val="000000" w:themeColor="text1"/>
          <w:lang w:val="en-GB"/>
        </w:rPr>
      </w:pPr>
      <w:bookmarkStart w:id="21" w:name="_Toc495837111"/>
      <w:r w:rsidRPr="00BD0963">
        <w:rPr>
          <w:rFonts w:ascii="Times New Roman" w:hAnsi="Times New Roman" w:cs="Times New Roman"/>
          <w:i/>
          <w:color w:val="000000" w:themeColor="text1"/>
          <w:lang w:val="en-GB"/>
        </w:rPr>
        <w:t>Conclusion</w:t>
      </w:r>
      <w:bookmarkEnd w:id="21"/>
    </w:p>
    <w:p w14:paraId="72AD9EC4" w14:textId="2068C9F3" w:rsidR="00C83EAF" w:rsidRDefault="00226245" w:rsidP="00C83EAF">
      <w:pPr>
        <w:spacing w:line="480" w:lineRule="auto"/>
        <w:ind w:left="-720" w:firstLine="680"/>
        <w:rPr>
          <w:color w:val="000000" w:themeColor="text1"/>
          <w:lang w:val="en-GB"/>
        </w:rPr>
      </w:pPr>
      <w:r w:rsidRPr="00BD0963">
        <w:rPr>
          <w:color w:val="000000" w:themeColor="text1"/>
          <w:lang w:val="en-GB"/>
        </w:rPr>
        <w:t xml:space="preserve">The current findings are novel </w:t>
      </w:r>
      <w:r w:rsidR="00C81293" w:rsidRPr="00BD0963">
        <w:rPr>
          <w:color w:val="000000" w:themeColor="text1"/>
          <w:lang w:val="en-GB"/>
        </w:rPr>
        <w:t xml:space="preserve">and </w:t>
      </w:r>
      <w:r w:rsidRPr="00BD0963">
        <w:rPr>
          <w:color w:val="000000" w:themeColor="text1"/>
          <w:lang w:val="en-GB"/>
        </w:rPr>
        <w:t xml:space="preserve">help us to gain a better understanding of pre-sleep arousal, insomnia and the </w:t>
      </w:r>
      <w:r w:rsidR="00C81293" w:rsidRPr="00BD0963">
        <w:rPr>
          <w:color w:val="000000" w:themeColor="text1"/>
          <w:lang w:val="en-GB"/>
        </w:rPr>
        <w:t xml:space="preserve">association between </w:t>
      </w:r>
      <w:r w:rsidR="00C453E4" w:rsidRPr="00BD0963">
        <w:rPr>
          <w:color w:val="000000" w:themeColor="text1"/>
          <w:lang w:val="en-GB"/>
        </w:rPr>
        <w:t>those two traits</w:t>
      </w:r>
      <w:r w:rsidRPr="00BD0963">
        <w:rPr>
          <w:color w:val="000000" w:themeColor="text1"/>
          <w:lang w:val="en-GB"/>
        </w:rPr>
        <w:t xml:space="preserve">. </w:t>
      </w:r>
      <w:r w:rsidR="00C81293" w:rsidRPr="00BD0963">
        <w:rPr>
          <w:color w:val="000000" w:themeColor="text1"/>
          <w:lang w:val="en-GB"/>
        </w:rPr>
        <w:t xml:space="preserve">This research represents a novel </w:t>
      </w:r>
      <w:r w:rsidRPr="00BD0963">
        <w:rPr>
          <w:color w:val="000000" w:themeColor="text1"/>
          <w:lang w:val="en-GB"/>
        </w:rPr>
        <w:t>understanding of the mechanisms underlying the link between pre-sleep arousal and insomnia symptoms</w:t>
      </w:r>
      <w:r w:rsidR="0008002E" w:rsidRPr="00BD0963">
        <w:rPr>
          <w:color w:val="000000" w:themeColor="text1"/>
          <w:lang w:val="en-GB"/>
        </w:rPr>
        <w:t xml:space="preserve"> and sheds new </w:t>
      </w:r>
      <w:r w:rsidRPr="00BD0963">
        <w:rPr>
          <w:color w:val="000000" w:themeColor="text1"/>
          <w:lang w:val="en-GB"/>
        </w:rPr>
        <w:t xml:space="preserve">light on the principles discussed in the </w:t>
      </w:r>
      <w:r w:rsidR="0013766F" w:rsidRPr="00BD0963">
        <w:rPr>
          <w:color w:val="000000" w:themeColor="text1"/>
          <w:lang w:val="en-GB"/>
        </w:rPr>
        <w:t>theories</w:t>
      </w:r>
      <w:r w:rsidRPr="00BD0963">
        <w:rPr>
          <w:color w:val="000000" w:themeColor="text1"/>
          <w:lang w:val="en-GB"/>
        </w:rPr>
        <w:t xml:space="preserve"> of insomnia. Further research into cognitive and somatic arousal within the context of insomnia would be useful as it could potentially help to </w:t>
      </w:r>
      <w:r w:rsidR="005F585C" w:rsidRPr="00BD0963">
        <w:rPr>
          <w:color w:val="000000" w:themeColor="text1"/>
          <w:lang w:val="en-GB"/>
        </w:rPr>
        <w:t xml:space="preserve">provide information that could be used to </w:t>
      </w:r>
      <w:r w:rsidRPr="00BD0963">
        <w:rPr>
          <w:color w:val="000000" w:themeColor="text1"/>
          <w:lang w:val="en-GB"/>
        </w:rPr>
        <w:t xml:space="preserve">prevent </w:t>
      </w:r>
      <w:r w:rsidR="00C63567" w:rsidRPr="00BD0963">
        <w:rPr>
          <w:color w:val="000000" w:themeColor="text1"/>
          <w:lang w:val="en-GB"/>
        </w:rPr>
        <w:t xml:space="preserve">or mitigate the effects of </w:t>
      </w:r>
      <w:r w:rsidRPr="00BD0963">
        <w:rPr>
          <w:color w:val="000000" w:themeColor="text1"/>
          <w:lang w:val="en-GB"/>
        </w:rPr>
        <w:t xml:space="preserve">insomnia and </w:t>
      </w:r>
      <w:r w:rsidR="00C63567" w:rsidRPr="00BD0963">
        <w:rPr>
          <w:color w:val="000000" w:themeColor="text1"/>
          <w:lang w:val="en-GB"/>
        </w:rPr>
        <w:t xml:space="preserve">to </w:t>
      </w:r>
      <w:r w:rsidRPr="00BD0963">
        <w:rPr>
          <w:color w:val="000000" w:themeColor="text1"/>
          <w:lang w:val="en-GB"/>
        </w:rPr>
        <w:t>improve the treatment of insomnia as we gradually begin to und</w:t>
      </w:r>
      <w:r w:rsidR="001A5C74" w:rsidRPr="00BD0963">
        <w:rPr>
          <w:color w:val="000000" w:themeColor="text1"/>
          <w:lang w:val="en-GB"/>
        </w:rPr>
        <w:t xml:space="preserve">erstand the concept </w:t>
      </w:r>
      <w:r w:rsidR="00C83EAF">
        <w:rPr>
          <w:color w:val="000000" w:themeColor="text1"/>
          <w:lang w:val="en-GB"/>
        </w:rPr>
        <w:t>in greater depth.</w:t>
      </w:r>
    </w:p>
    <w:p w14:paraId="70F564C7" w14:textId="77777777" w:rsidR="00C83EAF" w:rsidRDefault="00C83EAF" w:rsidP="00BD0963">
      <w:pPr>
        <w:spacing w:line="480" w:lineRule="auto"/>
        <w:rPr>
          <w:color w:val="000000" w:themeColor="text1"/>
          <w:u w:val="single"/>
          <w:lang w:val="en-GB"/>
        </w:rPr>
      </w:pPr>
    </w:p>
    <w:p w14:paraId="12E19213" w14:textId="77777777" w:rsidR="00C83EAF" w:rsidRDefault="00C83EAF" w:rsidP="00BD0963">
      <w:pPr>
        <w:spacing w:line="480" w:lineRule="auto"/>
        <w:rPr>
          <w:color w:val="000000" w:themeColor="text1"/>
          <w:u w:val="single"/>
          <w:lang w:val="en-GB"/>
        </w:rPr>
        <w:sectPr w:rsidR="00C83EAF" w:rsidSect="006368F2">
          <w:pgSz w:w="11900" w:h="16840"/>
          <w:pgMar w:top="1418" w:right="1134" w:bottom="1418" w:left="2268" w:header="709" w:footer="709" w:gutter="0"/>
          <w:cols w:space="708"/>
          <w:docGrid w:linePitch="360"/>
        </w:sectPr>
      </w:pPr>
    </w:p>
    <w:p w14:paraId="1D2F36E4" w14:textId="77777777" w:rsidR="00C83EAF" w:rsidRPr="00C738AC" w:rsidRDefault="00C83EAF" w:rsidP="00C83EAF">
      <w:pPr>
        <w:spacing w:line="480" w:lineRule="auto"/>
        <w:rPr>
          <w:u w:val="single"/>
        </w:rPr>
      </w:pPr>
      <w:r w:rsidRPr="00C738AC">
        <w:rPr>
          <w:u w:val="single"/>
        </w:rPr>
        <w:lastRenderedPageBreak/>
        <w:t>List of Abbreviations</w:t>
      </w:r>
    </w:p>
    <w:p w14:paraId="375988D1" w14:textId="77777777" w:rsidR="00C83EAF" w:rsidRDefault="00C83EAF" w:rsidP="00C83EAF">
      <w:pPr>
        <w:spacing w:line="480" w:lineRule="auto"/>
      </w:pPr>
      <w:r w:rsidRPr="00C738AC">
        <w:t>-2LL = Minus twice the Log-Likelihood</w:t>
      </w:r>
    </w:p>
    <w:p w14:paraId="00E2986A" w14:textId="77777777" w:rsidR="00C83EAF" w:rsidRDefault="00C83EAF" w:rsidP="00C83EAF">
      <w:pPr>
        <w:spacing w:line="480" w:lineRule="auto"/>
      </w:pPr>
      <w:r w:rsidRPr="00C738AC">
        <w:t>95% CI = 95% Confidence interval</w:t>
      </w:r>
    </w:p>
    <w:p w14:paraId="0FFDCFDC" w14:textId="77777777" w:rsidR="00C83EAF" w:rsidRDefault="00C83EAF" w:rsidP="00C83EAF">
      <w:pPr>
        <w:spacing w:line="480" w:lineRule="auto"/>
      </w:pPr>
      <w:r w:rsidRPr="00C738AC">
        <w:t>A = Additive genetic influence</w:t>
      </w:r>
    </w:p>
    <w:p w14:paraId="171BEAFD" w14:textId="77777777" w:rsidR="00C83EAF" w:rsidRDefault="00C83EAF" w:rsidP="00C83EAF">
      <w:pPr>
        <w:spacing w:line="480" w:lineRule="auto"/>
      </w:pPr>
      <w:r w:rsidRPr="00C738AC">
        <w:t xml:space="preserve">AIC = </w:t>
      </w:r>
      <w:proofErr w:type="spellStart"/>
      <w:r w:rsidRPr="00C738AC">
        <w:t>Akaike</w:t>
      </w:r>
      <w:proofErr w:type="spellEnd"/>
      <w:r w:rsidRPr="00C738AC">
        <w:t xml:space="preserve"> Information Criterion</w:t>
      </w:r>
    </w:p>
    <w:p w14:paraId="2512B681" w14:textId="77777777" w:rsidR="00C83EAF" w:rsidRDefault="00C83EAF" w:rsidP="00C83EAF">
      <w:pPr>
        <w:spacing w:line="480" w:lineRule="auto"/>
      </w:pPr>
      <w:r w:rsidRPr="00C738AC">
        <w:t>B = Unstandardized beta coefficient</w:t>
      </w:r>
    </w:p>
    <w:p w14:paraId="59F032BD" w14:textId="77777777" w:rsidR="00C83EAF" w:rsidRDefault="00C83EAF" w:rsidP="00C83EAF">
      <w:pPr>
        <w:spacing w:line="480" w:lineRule="auto"/>
      </w:pPr>
      <w:r w:rsidRPr="00C738AC">
        <w:t>C = Shared (common) environmental influence</w:t>
      </w:r>
    </w:p>
    <w:p w14:paraId="6ED763DF" w14:textId="77777777" w:rsidR="00C83EAF" w:rsidRDefault="00C83EAF" w:rsidP="00C83EAF">
      <w:pPr>
        <w:spacing w:line="480" w:lineRule="auto"/>
      </w:pPr>
      <w:proofErr w:type="spellStart"/>
      <w:r w:rsidRPr="00C738AC">
        <w:t>Cogn</w:t>
      </w:r>
      <w:proofErr w:type="spellEnd"/>
      <w:r w:rsidRPr="00C738AC">
        <w:t>. = Cognitive</w:t>
      </w:r>
    </w:p>
    <w:p w14:paraId="581F570C" w14:textId="77777777" w:rsidR="00C83EAF" w:rsidRDefault="00C83EAF" w:rsidP="00C83EAF">
      <w:pPr>
        <w:spacing w:line="480" w:lineRule="auto"/>
      </w:pPr>
      <w:r w:rsidRPr="00C738AC">
        <w:t>E = Non-shared environmental influence</w:t>
      </w:r>
    </w:p>
    <w:p w14:paraId="455B5D12" w14:textId="77777777" w:rsidR="00C83EAF" w:rsidRDefault="00C83EAF" w:rsidP="00C83EAF">
      <w:pPr>
        <w:spacing w:line="480" w:lineRule="auto"/>
      </w:pPr>
      <w:r w:rsidRPr="00C738AC">
        <w:t>PSAS = Pre-sleep Arousal Scale</w:t>
      </w:r>
    </w:p>
    <w:p w14:paraId="5D0E6317" w14:textId="77777777" w:rsidR="00C83EAF" w:rsidRDefault="00C83EAF" w:rsidP="00C83EAF">
      <w:pPr>
        <w:spacing w:line="480" w:lineRule="auto"/>
      </w:pPr>
      <w:r w:rsidRPr="00C738AC">
        <w:t>r = Correlation coefficient</w:t>
      </w:r>
    </w:p>
    <w:p w14:paraId="0BFC443F" w14:textId="77777777" w:rsidR="00C83EAF" w:rsidRDefault="00C83EAF" w:rsidP="00C83EAF">
      <w:pPr>
        <w:spacing w:line="480" w:lineRule="auto"/>
      </w:pPr>
      <w:proofErr w:type="spellStart"/>
      <w:r w:rsidRPr="00C738AC">
        <w:t>rA</w:t>
      </w:r>
      <w:proofErr w:type="spellEnd"/>
      <w:r w:rsidRPr="00C738AC">
        <w:t xml:space="preserve"> = Additive genetic correlation</w:t>
      </w:r>
    </w:p>
    <w:p w14:paraId="67D2E506" w14:textId="77777777" w:rsidR="00C83EAF" w:rsidRDefault="00C83EAF" w:rsidP="00C83EAF">
      <w:pPr>
        <w:spacing w:line="480" w:lineRule="auto"/>
      </w:pPr>
      <w:proofErr w:type="spellStart"/>
      <w:r w:rsidRPr="00C738AC">
        <w:t>rC</w:t>
      </w:r>
      <w:proofErr w:type="spellEnd"/>
      <w:r w:rsidRPr="00C738AC">
        <w:t xml:space="preserve"> = Shared environmental correlation</w:t>
      </w:r>
    </w:p>
    <w:p w14:paraId="20A9039A" w14:textId="77777777" w:rsidR="00C83EAF" w:rsidRDefault="00C83EAF" w:rsidP="00C83EAF">
      <w:pPr>
        <w:spacing w:line="480" w:lineRule="auto"/>
      </w:pPr>
      <w:proofErr w:type="spellStart"/>
      <w:r w:rsidRPr="00C738AC">
        <w:t>rE</w:t>
      </w:r>
      <w:proofErr w:type="spellEnd"/>
      <w:r w:rsidRPr="00C738AC">
        <w:t xml:space="preserve"> = Non-shared environmental correlation</w:t>
      </w:r>
    </w:p>
    <w:p w14:paraId="0EFBFE6B" w14:textId="77777777" w:rsidR="00C83EAF" w:rsidRDefault="00C83EAF" w:rsidP="00C83EAF">
      <w:pPr>
        <w:spacing w:line="480" w:lineRule="auto"/>
      </w:pPr>
      <w:r w:rsidRPr="00C738AC">
        <w:t>SE = Standard error</w:t>
      </w:r>
    </w:p>
    <w:p w14:paraId="745C0FAE" w14:textId="77777777" w:rsidR="00C83EAF" w:rsidRDefault="00C83EAF" w:rsidP="00C83EAF">
      <w:pPr>
        <w:spacing w:line="480" w:lineRule="auto"/>
      </w:pPr>
      <w:r w:rsidRPr="00C738AC">
        <w:t>Som. = Somatic</w:t>
      </w:r>
    </w:p>
    <w:p w14:paraId="0AD28AFD" w14:textId="77777777" w:rsidR="00C83EAF" w:rsidRDefault="00C83EAF" w:rsidP="00C83EAF">
      <w:pPr>
        <w:spacing w:line="480" w:lineRule="auto"/>
      </w:pPr>
      <w:r w:rsidRPr="00C738AC">
        <w:t>∆ df = Change in degrees of freedom</w:t>
      </w:r>
    </w:p>
    <w:p w14:paraId="4A2ABA4A" w14:textId="77777777" w:rsidR="00C83EAF" w:rsidRDefault="00C83EAF" w:rsidP="00C83EAF">
      <w:pPr>
        <w:spacing w:line="480" w:lineRule="auto"/>
      </w:pPr>
      <w:r w:rsidRPr="00C738AC">
        <w:t>ß = Standardized beta coefficient</w:t>
      </w:r>
    </w:p>
    <w:p w14:paraId="6439936E" w14:textId="77777777" w:rsidR="00C83EAF" w:rsidRDefault="00C83EAF" w:rsidP="00C83EAF">
      <w:pPr>
        <w:spacing w:line="480" w:lineRule="auto"/>
      </w:pPr>
      <w:r w:rsidRPr="00C738AC">
        <w:t>χ2 = Chi-square goodness of fit statistic</w:t>
      </w:r>
    </w:p>
    <w:p w14:paraId="32269F6F" w14:textId="77777777" w:rsidR="00C83EAF" w:rsidRDefault="00C83EAF" w:rsidP="00C83EAF">
      <w:pPr>
        <w:spacing w:line="480" w:lineRule="auto"/>
        <w:rPr>
          <w:color w:val="000000" w:themeColor="text1"/>
          <w:u w:val="single"/>
          <w:lang w:val="en-GB"/>
        </w:rPr>
      </w:pPr>
    </w:p>
    <w:p w14:paraId="689C1204" w14:textId="3CD77EC2" w:rsidR="00C83EAF" w:rsidRPr="00BD0963" w:rsidRDefault="00C83EAF" w:rsidP="00C83EAF">
      <w:pPr>
        <w:spacing w:line="480" w:lineRule="auto"/>
        <w:rPr>
          <w:color w:val="000000" w:themeColor="text1"/>
          <w:u w:val="single"/>
          <w:lang w:val="en-GB"/>
        </w:rPr>
      </w:pPr>
      <w:r w:rsidRPr="00BD0963">
        <w:rPr>
          <w:color w:val="000000" w:themeColor="text1"/>
          <w:u w:val="single"/>
          <w:lang w:val="en-GB"/>
        </w:rPr>
        <w:t>Acknowledgements:</w:t>
      </w:r>
    </w:p>
    <w:p w14:paraId="466C1E69" w14:textId="77777777" w:rsidR="00C83EAF" w:rsidRPr="00BD0963" w:rsidRDefault="00C83EAF" w:rsidP="00C83EAF">
      <w:pPr>
        <w:tabs>
          <w:tab w:val="left" w:pos="960"/>
        </w:tabs>
        <w:spacing w:line="480" w:lineRule="auto"/>
        <w:rPr>
          <w:color w:val="000000" w:themeColor="text1"/>
        </w:rPr>
      </w:pPr>
      <w:r w:rsidRPr="00BD0963">
        <w:rPr>
          <w:color w:val="000000" w:themeColor="text1"/>
        </w:rPr>
        <w:t xml:space="preserve">Waves 1-3 funded by the W T Grant Foundation, the University of London Central Research Fund and a Medical Research Council Training Fellowship (G81/343) and Career Development Award to Thalia C. Eley. Wave 4 supported by the Economic and Social Research Council (RES-000-22-2206) and the Institute of Social Psychiatry (06/07 – 11) to Alice M. Gregory. </w:t>
      </w:r>
      <w:r w:rsidRPr="00BD0963">
        <w:rPr>
          <w:color w:val="000000" w:themeColor="text1"/>
        </w:rPr>
        <w:lastRenderedPageBreak/>
        <w:t xml:space="preserve">Wave 5 was supported by funding to Alice M. Gregory by the Department of Psychology, Goldsmiths, University of London. We thank the families for their participation as well as numerous staff and students from the Social, Genetic, Developmental Psychiatry Centre, Institute of Psychiatry, London and Goldsmiths, University of London. A particular thanks goes to Thalia C. Eley – founder of the G1219 study and Rachael O’Leary and Danielle Bream for all of their input at wave 5. </w:t>
      </w:r>
    </w:p>
    <w:p w14:paraId="68A957C5" w14:textId="77777777" w:rsidR="00C83EAF" w:rsidRDefault="00C83EAF" w:rsidP="00C83EAF">
      <w:pPr>
        <w:tabs>
          <w:tab w:val="left" w:pos="960"/>
        </w:tabs>
        <w:spacing w:line="480" w:lineRule="auto"/>
        <w:rPr>
          <w:color w:val="000000" w:themeColor="text1"/>
          <w:u w:val="single"/>
        </w:rPr>
      </w:pPr>
    </w:p>
    <w:p w14:paraId="30E04F25" w14:textId="77777777" w:rsidR="00C83EAF" w:rsidRPr="00BD0963" w:rsidRDefault="00C83EAF" w:rsidP="00C83EAF">
      <w:pPr>
        <w:tabs>
          <w:tab w:val="left" w:pos="960"/>
        </w:tabs>
        <w:spacing w:line="480" w:lineRule="auto"/>
        <w:rPr>
          <w:color w:val="000000" w:themeColor="text1"/>
          <w:u w:val="single"/>
        </w:rPr>
      </w:pPr>
      <w:r w:rsidRPr="00BD0963">
        <w:rPr>
          <w:color w:val="000000" w:themeColor="text1"/>
          <w:u w:val="single"/>
        </w:rPr>
        <w:t>Disclosure Statement:</w:t>
      </w:r>
    </w:p>
    <w:p w14:paraId="2848FB0F" w14:textId="77777777" w:rsidR="00C83EAF" w:rsidRPr="00BD0963" w:rsidRDefault="00C83EAF" w:rsidP="00C83EAF">
      <w:pPr>
        <w:spacing w:line="480" w:lineRule="auto"/>
        <w:rPr>
          <w:color w:val="000000" w:themeColor="text1"/>
        </w:rPr>
      </w:pPr>
      <w:r w:rsidRPr="00BD0963">
        <w:rPr>
          <w:color w:val="000000" w:themeColor="text1"/>
        </w:rPr>
        <w:t xml:space="preserve">MNS </w:t>
      </w:r>
    </w:p>
    <w:p w14:paraId="12D44645" w14:textId="77777777" w:rsidR="00C83EAF" w:rsidRPr="00BD0963" w:rsidRDefault="00C83EAF" w:rsidP="00C83EAF">
      <w:pPr>
        <w:spacing w:line="480" w:lineRule="auto"/>
        <w:rPr>
          <w:color w:val="000000" w:themeColor="text1"/>
        </w:rPr>
      </w:pPr>
      <w:r w:rsidRPr="00BD0963">
        <w:rPr>
          <w:color w:val="000000" w:themeColor="text1"/>
        </w:rPr>
        <w:t xml:space="preserve">Financial Disclosure: none </w:t>
      </w:r>
    </w:p>
    <w:p w14:paraId="7498740B" w14:textId="77777777" w:rsidR="00C83EAF" w:rsidRPr="00BD0963" w:rsidRDefault="00C83EAF" w:rsidP="00C83EAF">
      <w:pPr>
        <w:spacing w:line="480" w:lineRule="auto"/>
        <w:rPr>
          <w:color w:val="000000" w:themeColor="text1"/>
        </w:rPr>
      </w:pPr>
      <w:r w:rsidRPr="00BD0963">
        <w:rPr>
          <w:color w:val="000000" w:themeColor="text1"/>
        </w:rPr>
        <w:t>Non-financial Disclosure: none</w:t>
      </w:r>
    </w:p>
    <w:p w14:paraId="17A8C5EE" w14:textId="77777777" w:rsidR="00C83EAF" w:rsidRPr="00BD0963" w:rsidRDefault="00C83EAF" w:rsidP="00C83EAF">
      <w:pPr>
        <w:spacing w:line="480" w:lineRule="auto"/>
        <w:rPr>
          <w:color w:val="000000" w:themeColor="text1"/>
        </w:rPr>
      </w:pPr>
    </w:p>
    <w:p w14:paraId="40BDFFB9" w14:textId="77777777" w:rsidR="00C83EAF" w:rsidRPr="00BD0963" w:rsidRDefault="00C83EAF" w:rsidP="00C83EAF">
      <w:pPr>
        <w:spacing w:line="480" w:lineRule="auto"/>
        <w:rPr>
          <w:color w:val="000000" w:themeColor="text1"/>
        </w:rPr>
      </w:pPr>
      <w:r w:rsidRPr="00BD0963">
        <w:rPr>
          <w:color w:val="000000" w:themeColor="text1"/>
        </w:rPr>
        <w:t xml:space="preserve">DD </w:t>
      </w:r>
    </w:p>
    <w:p w14:paraId="540821E4" w14:textId="77777777" w:rsidR="00C83EAF" w:rsidRPr="00BD0963" w:rsidRDefault="00C83EAF" w:rsidP="00C83EAF">
      <w:pPr>
        <w:spacing w:line="480" w:lineRule="auto"/>
        <w:rPr>
          <w:color w:val="000000" w:themeColor="text1"/>
        </w:rPr>
      </w:pPr>
      <w:r w:rsidRPr="00BD0963">
        <w:rPr>
          <w:color w:val="000000" w:themeColor="text1"/>
        </w:rPr>
        <w:t xml:space="preserve">Financial Disclosure: none </w:t>
      </w:r>
    </w:p>
    <w:p w14:paraId="5708FED2" w14:textId="77777777" w:rsidR="00C83EAF" w:rsidRPr="00BD0963" w:rsidRDefault="00C83EAF" w:rsidP="00C83EAF">
      <w:pPr>
        <w:spacing w:line="480" w:lineRule="auto"/>
        <w:rPr>
          <w:color w:val="000000" w:themeColor="text1"/>
        </w:rPr>
      </w:pPr>
      <w:r w:rsidRPr="00BD0963">
        <w:rPr>
          <w:color w:val="000000" w:themeColor="text1"/>
        </w:rPr>
        <w:t>Non-financial Disclosure: none</w:t>
      </w:r>
    </w:p>
    <w:p w14:paraId="0F2493B6" w14:textId="77777777" w:rsidR="00C83EAF" w:rsidRPr="00BD0963" w:rsidRDefault="00C83EAF" w:rsidP="00C83EAF">
      <w:pPr>
        <w:spacing w:line="480" w:lineRule="auto"/>
        <w:rPr>
          <w:color w:val="000000" w:themeColor="text1"/>
        </w:rPr>
      </w:pPr>
    </w:p>
    <w:p w14:paraId="0943634B" w14:textId="77777777" w:rsidR="00C83EAF" w:rsidRPr="00BD0963" w:rsidRDefault="00C83EAF" w:rsidP="00C83EAF">
      <w:pPr>
        <w:spacing w:line="480" w:lineRule="auto"/>
        <w:rPr>
          <w:color w:val="000000" w:themeColor="text1"/>
        </w:rPr>
      </w:pPr>
      <w:r w:rsidRPr="00BD0963">
        <w:rPr>
          <w:color w:val="000000" w:themeColor="text1"/>
        </w:rPr>
        <w:t xml:space="preserve">DJB </w:t>
      </w:r>
    </w:p>
    <w:p w14:paraId="7944F43B" w14:textId="77777777" w:rsidR="00C83EAF" w:rsidRPr="00BD0963" w:rsidRDefault="00C83EAF" w:rsidP="00C83EAF">
      <w:pPr>
        <w:spacing w:line="480" w:lineRule="auto"/>
        <w:rPr>
          <w:rFonts w:eastAsia="Times New Roman"/>
          <w:color w:val="000000" w:themeColor="text1"/>
        </w:rPr>
      </w:pPr>
      <w:r w:rsidRPr="00BD0963">
        <w:rPr>
          <w:color w:val="000000" w:themeColor="text1"/>
        </w:rPr>
        <w:t xml:space="preserve">Financial Disclosure: Dan Buysse is working as a consultant for </w:t>
      </w:r>
      <w:r w:rsidRPr="00BD0963">
        <w:rPr>
          <w:rFonts w:eastAsia="Times New Roman"/>
          <w:color w:val="000000" w:themeColor="text1"/>
        </w:rPr>
        <w:t xml:space="preserve">Bayer, </w:t>
      </w:r>
      <w:proofErr w:type="spellStart"/>
      <w:r w:rsidRPr="00BD0963">
        <w:rPr>
          <w:rFonts w:eastAsia="Times New Roman"/>
          <w:color w:val="000000" w:themeColor="text1"/>
        </w:rPr>
        <w:t>BeHealth</w:t>
      </w:r>
      <w:proofErr w:type="spellEnd"/>
      <w:r w:rsidRPr="00BD0963">
        <w:rPr>
          <w:rFonts w:eastAsia="Times New Roman"/>
          <w:color w:val="000000" w:themeColor="text1"/>
        </w:rPr>
        <w:t xml:space="preserve"> Solutions and Emmi Solutions</w:t>
      </w:r>
      <w:r w:rsidRPr="00BD0963">
        <w:rPr>
          <w:color w:val="000000" w:themeColor="text1"/>
        </w:rPr>
        <w:t xml:space="preserve">. He is receiving license fees for the </w:t>
      </w:r>
      <w:r w:rsidRPr="00BD0963">
        <w:rPr>
          <w:rFonts w:eastAsia="Times New Roman"/>
          <w:color w:val="000000" w:themeColor="text1"/>
        </w:rPr>
        <w:t>Pittsburgh Sleep Quality Index (PSQI), the Daytime Insomnia Symptoms Scale (DISS) and the Brief Behavioral Treatment of Insomnia (BBTI).</w:t>
      </w:r>
      <w:r w:rsidRPr="00BD0963">
        <w:rPr>
          <w:color w:val="000000" w:themeColor="text1"/>
        </w:rPr>
        <w:t xml:space="preserve"> He is associated with the </w:t>
      </w:r>
      <w:r w:rsidRPr="00BD0963">
        <w:rPr>
          <w:rFonts w:eastAsia="Times New Roman"/>
          <w:color w:val="000000" w:themeColor="text1"/>
        </w:rPr>
        <w:t>CME Institute.</w:t>
      </w:r>
    </w:p>
    <w:p w14:paraId="655A8048" w14:textId="77777777" w:rsidR="00C83EAF" w:rsidRPr="00BD0963" w:rsidRDefault="00C83EAF" w:rsidP="00C83EAF">
      <w:pPr>
        <w:spacing w:line="480" w:lineRule="auto"/>
        <w:rPr>
          <w:rFonts w:eastAsia="Times New Roman"/>
          <w:color w:val="000000" w:themeColor="text1"/>
        </w:rPr>
      </w:pPr>
      <w:r w:rsidRPr="00BD0963">
        <w:rPr>
          <w:color w:val="000000" w:themeColor="text1"/>
        </w:rPr>
        <w:t>Non-financial Disclosure: None</w:t>
      </w:r>
    </w:p>
    <w:p w14:paraId="5BF825F1" w14:textId="77777777" w:rsidR="00C83EAF" w:rsidRPr="00BD0963" w:rsidRDefault="00C83EAF" w:rsidP="00C83EAF">
      <w:pPr>
        <w:spacing w:line="480" w:lineRule="auto"/>
        <w:rPr>
          <w:color w:val="000000" w:themeColor="text1"/>
        </w:rPr>
      </w:pPr>
    </w:p>
    <w:p w14:paraId="59D47BF2" w14:textId="77777777" w:rsidR="00C83EAF" w:rsidRPr="00BD0963" w:rsidRDefault="00C83EAF" w:rsidP="00C83EAF">
      <w:pPr>
        <w:spacing w:line="480" w:lineRule="auto"/>
        <w:rPr>
          <w:color w:val="000000" w:themeColor="text1"/>
        </w:rPr>
      </w:pPr>
      <w:r w:rsidRPr="00BD0963">
        <w:rPr>
          <w:color w:val="000000" w:themeColor="text1"/>
        </w:rPr>
        <w:t xml:space="preserve">YK </w:t>
      </w:r>
    </w:p>
    <w:p w14:paraId="47A3D43F" w14:textId="77777777" w:rsidR="00C83EAF" w:rsidRPr="00BD0963" w:rsidRDefault="00C83EAF" w:rsidP="00C83EAF">
      <w:pPr>
        <w:spacing w:line="480" w:lineRule="auto"/>
        <w:rPr>
          <w:color w:val="000000" w:themeColor="text1"/>
        </w:rPr>
      </w:pPr>
      <w:r w:rsidRPr="00BD0963">
        <w:rPr>
          <w:color w:val="000000" w:themeColor="text1"/>
        </w:rPr>
        <w:t xml:space="preserve">Financial Disclosure: none </w:t>
      </w:r>
    </w:p>
    <w:p w14:paraId="73124CDA" w14:textId="77777777" w:rsidR="00C83EAF" w:rsidRPr="00BD0963" w:rsidRDefault="00C83EAF" w:rsidP="00C83EAF">
      <w:pPr>
        <w:spacing w:line="480" w:lineRule="auto"/>
        <w:rPr>
          <w:color w:val="000000" w:themeColor="text1"/>
        </w:rPr>
      </w:pPr>
      <w:r w:rsidRPr="00BD0963">
        <w:rPr>
          <w:color w:val="000000" w:themeColor="text1"/>
        </w:rPr>
        <w:lastRenderedPageBreak/>
        <w:t>Non-financial Disclosure: none</w:t>
      </w:r>
    </w:p>
    <w:p w14:paraId="201B2A7A" w14:textId="77777777" w:rsidR="00C83EAF" w:rsidRPr="00BD0963" w:rsidRDefault="00C83EAF" w:rsidP="00C83EAF">
      <w:pPr>
        <w:spacing w:line="480" w:lineRule="auto"/>
        <w:rPr>
          <w:color w:val="000000" w:themeColor="text1"/>
        </w:rPr>
      </w:pPr>
    </w:p>
    <w:p w14:paraId="4D3957B9" w14:textId="77777777" w:rsidR="00C83EAF" w:rsidRPr="00BD0963" w:rsidRDefault="00C83EAF" w:rsidP="00C83EAF">
      <w:pPr>
        <w:spacing w:line="480" w:lineRule="auto"/>
        <w:rPr>
          <w:color w:val="000000" w:themeColor="text1"/>
        </w:rPr>
      </w:pPr>
      <w:r w:rsidRPr="00BD0963">
        <w:rPr>
          <w:color w:val="000000" w:themeColor="text1"/>
        </w:rPr>
        <w:t xml:space="preserve">AMG </w:t>
      </w:r>
    </w:p>
    <w:p w14:paraId="2BE72009" w14:textId="77777777" w:rsidR="00C83EAF" w:rsidRPr="00BD0963" w:rsidRDefault="00C83EAF" w:rsidP="00C83EAF">
      <w:pPr>
        <w:spacing w:line="480" w:lineRule="auto"/>
        <w:rPr>
          <w:color w:val="000000" w:themeColor="text1"/>
        </w:rPr>
      </w:pPr>
      <w:r w:rsidRPr="00BD0963">
        <w:rPr>
          <w:color w:val="000000" w:themeColor="text1"/>
        </w:rPr>
        <w:t>Financial Disclosure: Alice Gregory is an advisor for a project sponsored by Johnson’s Baby. She has written a book Nodding Off (Bloomsbury Sigma, 2018) and has a contract for a second book Sleepy Pebble (</w:t>
      </w:r>
      <w:proofErr w:type="spellStart"/>
      <w:r w:rsidRPr="00BD0963">
        <w:rPr>
          <w:color w:val="000000" w:themeColor="text1"/>
        </w:rPr>
        <w:t>Nobrow</w:t>
      </w:r>
      <w:proofErr w:type="spellEnd"/>
      <w:r w:rsidRPr="00BD0963">
        <w:rPr>
          <w:color w:val="000000" w:themeColor="text1"/>
        </w:rPr>
        <w:t>). She is a regular contributor to BBC Focus magazine and has contributed to other outlets (such as The Conversation, The Guardian and Balance Magazine). She occasionally receives sample products related to sleep (e.g. blue light blocking glasses) and has given a paid talk to a business.</w:t>
      </w:r>
    </w:p>
    <w:p w14:paraId="5CC4CC37" w14:textId="77777777" w:rsidR="00C83EAF" w:rsidRPr="00BD0963" w:rsidRDefault="00C83EAF" w:rsidP="00C83EAF">
      <w:pPr>
        <w:spacing w:line="480" w:lineRule="auto"/>
        <w:rPr>
          <w:color w:val="000000" w:themeColor="text1"/>
        </w:rPr>
      </w:pPr>
      <w:r w:rsidRPr="00BD0963">
        <w:rPr>
          <w:color w:val="000000" w:themeColor="text1"/>
        </w:rPr>
        <w:t>Non-financial Disclosure: none</w:t>
      </w:r>
    </w:p>
    <w:p w14:paraId="3D8C93A0" w14:textId="77777777" w:rsidR="00870BBE" w:rsidRDefault="00870BBE" w:rsidP="009F00B1">
      <w:pPr>
        <w:spacing w:line="480" w:lineRule="auto"/>
        <w:ind w:left="-720" w:firstLine="680"/>
        <w:rPr>
          <w:color w:val="000000" w:themeColor="text1"/>
          <w:u w:val="single"/>
        </w:rPr>
      </w:pPr>
    </w:p>
    <w:p w14:paraId="11F7E0B4" w14:textId="77777777" w:rsidR="006271BB" w:rsidRDefault="006271BB" w:rsidP="009F00B1">
      <w:pPr>
        <w:spacing w:line="480" w:lineRule="auto"/>
        <w:ind w:left="-720" w:firstLine="680"/>
        <w:rPr>
          <w:color w:val="000000" w:themeColor="text1"/>
          <w:u w:val="single"/>
        </w:rPr>
        <w:sectPr w:rsidR="006271BB" w:rsidSect="008717A3">
          <w:pgSz w:w="11900" w:h="16840"/>
          <w:pgMar w:top="1418" w:right="1134" w:bottom="1418" w:left="1418" w:header="709" w:footer="709" w:gutter="0"/>
          <w:cols w:space="708"/>
          <w:docGrid w:linePitch="360"/>
        </w:sectPr>
      </w:pPr>
    </w:p>
    <w:p w14:paraId="4BB28F36" w14:textId="404AD5C6" w:rsidR="009F00B1" w:rsidRPr="00BD0963" w:rsidRDefault="009F00B1" w:rsidP="009F00B1">
      <w:pPr>
        <w:spacing w:line="480" w:lineRule="auto"/>
        <w:ind w:left="-720" w:firstLine="680"/>
        <w:rPr>
          <w:color w:val="000000" w:themeColor="text1"/>
          <w:u w:val="single"/>
        </w:rPr>
      </w:pPr>
      <w:r w:rsidRPr="00BD0963">
        <w:rPr>
          <w:color w:val="000000" w:themeColor="text1"/>
          <w:u w:val="single"/>
        </w:rPr>
        <w:lastRenderedPageBreak/>
        <w:t>References</w:t>
      </w:r>
    </w:p>
    <w:p w14:paraId="1C2CF4B8" w14:textId="7574B236"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eastAsia="Times New Roman" w:hAnsi="Times New Roman" w:cs="Times New Roman"/>
          <w:color w:val="000000" w:themeColor="text1"/>
        </w:rPr>
        <w:t>Marques DR, Allen Gomes A, Clemente V, Santos JM, Castelo</w:t>
      </w:r>
      <w:r w:rsidRPr="00BD0963">
        <w:rPr>
          <w:rFonts w:ascii="Calibri" w:eastAsia="Calibri" w:hAnsi="Calibri" w:cs="Calibri"/>
          <w:color w:val="000000" w:themeColor="text1"/>
        </w:rPr>
        <w:t>‐</w:t>
      </w:r>
      <w:r w:rsidRPr="00BD0963">
        <w:rPr>
          <w:rFonts w:ascii="Times New Roman" w:eastAsia="Times New Roman" w:hAnsi="Times New Roman" w:cs="Times New Roman"/>
          <w:color w:val="000000" w:themeColor="text1"/>
        </w:rPr>
        <w:t>Branco M. Hyperarousal and failure to inhibit wakefulness in primary insomnia: “Birds of a feather</w:t>
      </w:r>
      <w:proofErr w:type="gramStart"/>
      <w:r w:rsidRPr="00BD0963">
        <w:rPr>
          <w:rFonts w:ascii="Times New Roman" w:eastAsia="Times New Roman" w:hAnsi="Times New Roman" w:cs="Times New Roman"/>
          <w:color w:val="000000" w:themeColor="text1"/>
        </w:rPr>
        <w:t>”?.</w:t>
      </w:r>
      <w:proofErr w:type="gramEnd"/>
      <w:r w:rsidRPr="00BD0963">
        <w:rPr>
          <w:rFonts w:ascii="Times New Roman" w:eastAsia="Times New Roman" w:hAnsi="Times New Roman" w:cs="Times New Roman"/>
          <w:color w:val="000000" w:themeColor="text1"/>
        </w:rPr>
        <w:t xml:space="preserve"> </w:t>
      </w:r>
      <w:r w:rsidRPr="008F3A43">
        <w:rPr>
          <w:rFonts w:ascii="Times New Roman" w:eastAsia="Times New Roman" w:hAnsi="Times New Roman" w:cs="Times New Roman"/>
          <w:i/>
          <w:iCs/>
          <w:color w:val="000000" w:themeColor="text1"/>
        </w:rPr>
        <w:t>Sleep and Biological Rhythms</w:t>
      </w:r>
      <w:r w:rsidR="008F3A43">
        <w:rPr>
          <w:rFonts w:ascii="Times New Roman" w:eastAsia="Times New Roman" w:hAnsi="Times New Roman" w:cs="Times New Roman"/>
          <w:i/>
          <w:iCs/>
          <w:color w:val="000000" w:themeColor="text1"/>
        </w:rPr>
        <w:t>.</w:t>
      </w:r>
      <w:r w:rsidRPr="008F3A43">
        <w:rPr>
          <w:rFonts w:ascii="Times New Roman" w:eastAsia="Times New Roman" w:hAnsi="Times New Roman" w:cs="Times New Roman"/>
          <w:i/>
          <w:iCs/>
          <w:color w:val="000000" w:themeColor="text1"/>
        </w:rPr>
        <w:t xml:space="preserve"> </w:t>
      </w:r>
      <w:r w:rsidR="008F3A43">
        <w:rPr>
          <w:rFonts w:ascii="Times New Roman" w:eastAsia="Times New Roman" w:hAnsi="Times New Roman" w:cs="Times New Roman"/>
          <w:color w:val="000000" w:themeColor="text1"/>
        </w:rPr>
        <w:t>2015;</w:t>
      </w:r>
      <w:r w:rsidR="008F3A43">
        <w:rPr>
          <w:rFonts w:ascii="Times New Roman" w:eastAsia="Times New Roman" w:hAnsi="Times New Roman" w:cs="Times New Roman"/>
          <w:iCs/>
          <w:color w:val="000000" w:themeColor="text1"/>
        </w:rPr>
        <w:t>13</w:t>
      </w:r>
      <w:r w:rsidR="008F3A43">
        <w:rPr>
          <w:rFonts w:ascii="Times New Roman" w:eastAsia="Times New Roman" w:hAnsi="Times New Roman" w:cs="Times New Roman"/>
          <w:color w:val="000000" w:themeColor="text1"/>
        </w:rPr>
        <w:t>(3):</w:t>
      </w:r>
      <w:r w:rsidRPr="00BD0963">
        <w:rPr>
          <w:rFonts w:ascii="Times New Roman" w:eastAsia="Times New Roman" w:hAnsi="Times New Roman" w:cs="Times New Roman"/>
          <w:color w:val="000000" w:themeColor="text1"/>
        </w:rPr>
        <w:t>219-228.</w:t>
      </w:r>
    </w:p>
    <w:p w14:paraId="03B4F21E" w14:textId="77777777"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Morin CM. </w:t>
      </w:r>
      <w:r w:rsidRPr="0033055E">
        <w:rPr>
          <w:rFonts w:ascii="Times New Roman" w:eastAsia="Times New Roman" w:hAnsi="Times New Roman" w:cs="Times New Roman"/>
          <w:i/>
          <w:iCs/>
          <w:color w:val="000000" w:themeColor="text1"/>
        </w:rPr>
        <w:t>Insomnia: Psychological Assessment and Management</w:t>
      </w:r>
      <w:r w:rsidRPr="00BD0963">
        <w:rPr>
          <w:rFonts w:ascii="Times New Roman" w:eastAsia="Times New Roman" w:hAnsi="Times New Roman" w:cs="Times New Roman"/>
          <w:color w:val="000000" w:themeColor="text1"/>
        </w:rPr>
        <w:t>. New York, NY: Guilford Press; 1993.</w:t>
      </w:r>
    </w:p>
    <w:p w14:paraId="4FB91003" w14:textId="3CDE9F16"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Ellis JG, Gehrman P, Espie CA, Riemann D, Perlis ML. Acute insomnia: current conceptualizations and future directions. </w:t>
      </w:r>
      <w:r w:rsidRPr="008F3A43">
        <w:rPr>
          <w:rFonts w:ascii="Times New Roman" w:eastAsia="Times New Roman" w:hAnsi="Times New Roman" w:cs="Times New Roman"/>
          <w:i/>
          <w:iCs/>
          <w:color w:val="000000" w:themeColor="text1"/>
        </w:rPr>
        <w:t>Sleep Medicine Reviews</w:t>
      </w:r>
      <w:r w:rsidR="008F3A43">
        <w:rPr>
          <w:rFonts w:ascii="Times New Roman" w:eastAsia="Times New Roman" w:hAnsi="Times New Roman" w:cs="Times New Roman"/>
          <w:iCs/>
          <w:color w:val="000000" w:themeColor="text1"/>
        </w:rPr>
        <w:t>.</w:t>
      </w:r>
      <w:r w:rsidR="008F3A43">
        <w:rPr>
          <w:rFonts w:ascii="Times New Roman" w:eastAsia="Times New Roman" w:hAnsi="Times New Roman" w:cs="Times New Roman"/>
          <w:color w:val="000000" w:themeColor="text1"/>
        </w:rPr>
        <w:t xml:space="preserve"> 2012;</w:t>
      </w:r>
      <w:r w:rsidR="008F3A43">
        <w:rPr>
          <w:rFonts w:ascii="Times New Roman" w:eastAsia="Times New Roman" w:hAnsi="Times New Roman" w:cs="Times New Roman"/>
          <w:iCs/>
          <w:color w:val="000000" w:themeColor="text1"/>
        </w:rPr>
        <w:t>16</w:t>
      </w:r>
      <w:r w:rsidR="008F3A43">
        <w:rPr>
          <w:rFonts w:ascii="Times New Roman" w:eastAsia="Times New Roman" w:hAnsi="Times New Roman" w:cs="Times New Roman"/>
          <w:color w:val="000000" w:themeColor="text1"/>
        </w:rPr>
        <w:t>(1):</w:t>
      </w:r>
      <w:r w:rsidRPr="00BD0963">
        <w:rPr>
          <w:rFonts w:ascii="Times New Roman" w:eastAsia="Times New Roman" w:hAnsi="Times New Roman" w:cs="Times New Roman"/>
          <w:color w:val="000000" w:themeColor="text1"/>
        </w:rPr>
        <w:t>5-14.</w:t>
      </w:r>
    </w:p>
    <w:p w14:paraId="09A815E4" w14:textId="000A1441"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Espie CA. Insomnia: conceptual issues in the development, persistence, and treatment of sleep disorder in adults. </w:t>
      </w:r>
      <w:proofErr w:type="spellStart"/>
      <w:r w:rsidRPr="0096349D">
        <w:rPr>
          <w:rFonts w:ascii="Times New Roman" w:hAnsi="Times New Roman" w:cs="Times New Roman"/>
          <w:i/>
          <w:iCs/>
          <w:color w:val="000000" w:themeColor="text1"/>
        </w:rPr>
        <w:t>Annu</w:t>
      </w:r>
      <w:proofErr w:type="spellEnd"/>
      <w:r w:rsidRPr="0096349D">
        <w:rPr>
          <w:rFonts w:ascii="Times New Roman" w:hAnsi="Times New Roman" w:cs="Times New Roman"/>
          <w:i/>
          <w:iCs/>
          <w:color w:val="000000" w:themeColor="text1"/>
        </w:rPr>
        <w:t xml:space="preserve"> Rev of Psychol</w:t>
      </w:r>
      <w:r w:rsidR="0096349D">
        <w:rPr>
          <w:rFonts w:ascii="Times New Roman" w:hAnsi="Times New Roman" w:cs="Times New Roman"/>
          <w:i/>
          <w:iCs/>
          <w:color w:val="000000" w:themeColor="text1"/>
        </w:rPr>
        <w:t>.</w:t>
      </w:r>
      <w:r w:rsidRPr="00BD0963">
        <w:rPr>
          <w:rFonts w:ascii="Times New Roman" w:hAnsi="Times New Roman" w:cs="Times New Roman"/>
          <w:iCs/>
          <w:color w:val="000000" w:themeColor="text1"/>
        </w:rPr>
        <w:t xml:space="preserve"> </w:t>
      </w:r>
      <w:proofErr w:type="gramStart"/>
      <w:r w:rsidRPr="00BD0963">
        <w:rPr>
          <w:rFonts w:ascii="Times New Roman" w:hAnsi="Times New Roman" w:cs="Times New Roman"/>
          <w:color w:val="000000" w:themeColor="text1"/>
        </w:rPr>
        <w:t>2002;</w:t>
      </w:r>
      <w:r w:rsidR="0096349D">
        <w:rPr>
          <w:rFonts w:ascii="Times New Roman" w:hAnsi="Times New Roman" w:cs="Times New Roman"/>
          <w:iCs/>
          <w:color w:val="000000" w:themeColor="text1"/>
        </w:rPr>
        <w:t>53:</w:t>
      </w:r>
      <w:r w:rsidRPr="00BD0963">
        <w:rPr>
          <w:rFonts w:ascii="Times New Roman" w:hAnsi="Times New Roman" w:cs="Times New Roman"/>
          <w:color w:val="000000" w:themeColor="text1"/>
        </w:rPr>
        <w:t>215</w:t>
      </w:r>
      <w:proofErr w:type="gramEnd"/>
      <w:r w:rsidRPr="00BD0963">
        <w:rPr>
          <w:rFonts w:ascii="Times New Roman" w:hAnsi="Times New Roman" w:cs="Times New Roman"/>
          <w:color w:val="000000" w:themeColor="text1"/>
        </w:rPr>
        <w:t xml:space="preserve">-243. </w:t>
      </w:r>
    </w:p>
    <w:p w14:paraId="105C744B" w14:textId="35AE56B9"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Harvey AG. A cog</w:t>
      </w:r>
      <w:r w:rsidR="00D51016" w:rsidRPr="00BD0963">
        <w:rPr>
          <w:rFonts w:ascii="Times New Roman" w:hAnsi="Times New Roman" w:cs="Times New Roman"/>
          <w:color w:val="000000" w:themeColor="text1"/>
        </w:rPr>
        <w:t xml:space="preserve">nitive model of insomnia. </w:t>
      </w:r>
      <w:r w:rsidR="00D51016" w:rsidRPr="0096349D">
        <w:rPr>
          <w:rFonts w:ascii="Times New Roman" w:hAnsi="Times New Roman" w:cs="Times New Roman"/>
          <w:i/>
          <w:color w:val="000000" w:themeColor="text1"/>
        </w:rPr>
        <w:t>Behav Res Ther</w:t>
      </w:r>
      <w:r w:rsidR="0096349D">
        <w:rPr>
          <w:rFonts w:ascii="Times New Roman" w:hAnsi="Times New Roman" w:cs="Times New Roman"/>
          <w:i/>
          <w:color w:val="000000" w:themeColor="text1"/>
        </w:rPr>
        <w:t>.</w:t>
      </w:r>
      <w:r w:rsidR="0096349D">
        <w:rPr>
          <w:rFonts w:ascii="Times New Roman" w:hAnsi="Times New Roman" w:cs="Times New Roman"/>
          <w:color w:val="000000" w:themeColor="text1"/>
        </w:rPr>
        <w:t xml:space="preserve"> 2002;40(8):</w:t>
      </w:r>
      <w:r w:rsidRPr="00BD0963">
        <w:rPr>
          <w:rFonts w:ascii="Times New Roman" w:hAnsi="Times New Roman" w:cs="Times New Roman"/>
          <w:color w:val="000000" w:themeColor="text1"/>
        </w:rPr>
        <w:t>869-893.</w:t>
      </w:r>
    </w:p>
    <w:p w14:paraId="45E61805" w14:textId="4008FB79"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Cincotta AL, Gehrman P, Gooneratne NS, Baime MJ. The effects of a mindfulness</w:t>
      </w:r>
      <w:r w:rsidRPr="00BD0963">
        <w:rPr>
          <w:rFonts w:ascii="Calibri" w:eastAsia="Calibri" w:hAnsi="Calibri" w:cs="Calibri"/>
          <w:color w:val="000000" w:themeColor="text1"/>
        </w:rPr>
        <w:t>‐</w:t>
      </w:r>
      <w:r w:rsidRPr="00BD0963">
        <w:rPr>
          <w:rFonts w:ascii="Times New Roman" w:hAnsi="Times New Roman" w:cs="Times New Roman"/>
          <w:color w:val="000000" w:themeColor="text1"/>
        </w:rPr>
        <w:t xml:space="preserve">based stress reduction </w:t>
      </w:r>
      <w:proofErr w:type="spellStart"/>
      <w:r w:rsidRPr="00BD0963">
        <w:rPr>
          <w:rFonts w:ascii="Times New Roman" w:hAnsi="Times New Roman" w:cs="Times New Roman"/>
          <w:color w:val="000000" w:themeColor="text1"/>
        </w:rPr>
        <w:t>programme</w:t>
      </w:r>
      <w:proofErr w:type="spellEnd"/>
      <w:r w:rsidRPr="00BD0963">
        <w:rPr>
          <w:rFonts w:ascii="Times New Roman" w:hAnsi="Times New Roman" w:cs="Times New Roman"/>
          <w:color w:val="000000" w:themeColor="text1"/>
        </w:rPr>
        <w:t xml:space="preserve"> on pre</w:t>
      </w:r>
      <w:r w:rsidRPr="00BD0963">
        <w:rPr>
          <w:rFonts w:ascii="Calibri" w:eastAsia="Calibri" w:hAnsi="Calibri" w:cs="Calibri"/>
          <w:color w:val="000000" w:themeColor="text1"/>
        </w:rPr>
        <w:t>‐</w:t>
      </w:r>
      <w:r w:rsidRPr="00BD0963">
        <w:rPr>
          <w:rFonts w:ascii="Times New Roman" w:hAnsi="Times New Roman" w:cs="Times New Roman"/>
          <w:color w:val="000000" w:themeColor="text1"/>
        </w:rPr>
        <w:t xml:space="preserve">sleep cognitive arousal and insomnia symptoms: a pilot study. </w:t>
      </w:r>
      <w:r w:rsidRPr="0096349D">
        <w:rPr>
          <w:rFonts w:ascii="Times New Roman" w:hAnsi="Times New Roman" w:cs="Times New Roman"/>
          <w:i/>
          <w:color w:val="000000" w:themeColor="text1"/>
        </w:rPr>
        <w:t>Stress and Health</w:t>
      </w:r>
      <w:r w:rsidR="0096349D">
        <w:rPr>
          <w:rFonts w:ascii="Times New Roman" w:hAnsi="Times New Roman" w:cs="Times New Roman"/>
          <w:color w:val="000000" w:themeColor="text1"/>
        </w:rPr>
        <w:t>. 2011;27(3</w:t>
      </w:r>
      <w:proofErr w:type="gramStart"/>
      <w:r w:rsidR="0096349D">
        <w:rPr>
          <w:rFonts w:ascii="Times New Roman" w:hAnsi="Times New Roman" w:cs="Times New Roman"/>
          <w:color w:val="000000" w:themeColor="text1"/>
        </w:rPr>
        <w:t>):</w:t>
      </w:r>
      <w:r w:rsidRPr="00BD0963">
        <w:rPr>
          <w:rFonts w:ascii="Times New Roman" w:hAnsi="Times New Roman" w:cs="Times New Roman"/>
          <w:color w:val="000000" w:themeColor="text1"/>
        </w:rPr>
        <w:t>e</w:t>
      </w:r>
      <w:proofErr w:type="gramEnd"/>
      <w:r w:rsidRPr="00BD0963">
        <w:rPr>
          <w:rFonts w:ascii="Times New Roman" w:hAnsi="Times New Roman" w:cs="Times New Roman"/>
          <w:color w:val="000000" w:themeColor="text1"/>
        </w:rPr>
        <w:t xml:space="preserve">299-e305. </w:t>
      </w:r>
    </w:p>
    <w:p w14:paraId="27344931" w14:textId="3DD4E757"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Schwartz DR, Carney CE. Mediators of cognitive-behavioral therapy for insomnia: a review of randomized controlled trials and secondary analysis studies. </w:t>
      </w:r>
      <w:r w:rsidRPr="0096349D">
        <w:rPr>
          <w:rFonts w:ascii="Times New Roman" w:hAnsi="Times New Roman" w:cs="Times New Roman"/>
          <w:i/>
          <w:color w:val="000000" w:themeColor="text1"/>
        </w:rPr>
        <w:t xml:space="preserve">Clin </w:t>
      </w:r>
      <w:proofErr w:type="spellStart"/>
      <w:r w:rsidRPr="0096349D">
        <w:rPr>
          <w:rFonts w:ascii="Times New Roman" w:hAnsi="Times New Roman" w:cs="Times New Roman"/>
          <w:i/>
          <w:color w:val="000000" w:themeColor="text1"/>
        </w:rPr>
        <w:t>Psychol</w:t>
      </w:r>
      <w:proofErr w:type="spellEnd"/>
      <w:r w:rsidRPr="0096349D">
        <w:rPr>
          <w:rFonts w:ascii="Times New Roman" w:hAnsi="Times New Roman" w:cs="Times New Roman"/>
          <w:i/>
          <w:color w:val="000000" w:themeColor="text1"/>
        </w:rPr>
        <w:t xml:space="preserve"> Rev</w:t>
      </w:r>
      <w:r w:rsidR="0096349D">
        <w:rPr>
          <w:rFonts w:ascii="Times New Roman" w:hAnsi="Times New Roman" w:cs="Times New Roman"/>
          <w:color w:val="000000" w:themeColor="text1"/>
        </w:rPr>
        <w:t>. 2012;32(7):</w:t>
      </w:r>
      <w:r w:rsidRPr="00BD0963">
        <w:rPr>
          <w:rFonts w:ascii="Times New Roman" w:hAnsi="Times New Roman" w:cs="Times New Roman"/>
          <w:color w:val="000000" w:themeColor="text1"/>
        </w:rPr>
        <w:t>664-675.</w:t>
      </w:r>
    </w:p>
    <w:p w14:paraId="1BE89A52" w14:textId="47D0DD49"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Nicassio PM, Mendlowitz DR, Fussell JJ, Petras L. The phenomenology of the pre-sleep state: The development of the pre-sleep arousal scale. </w:t>
      </w:r>
      <w:r w:rsidR="00BE23A4" w:rsidRPr="0096349D">
        <w:rPr>
          <w:rFonts w:ascii="Times New Roman" w:hAnsi="Times New Roman" w:cs="Times New Roman"/>
          <w:i/>
          <w:color w:val="000000" w:themeColor="text1"/>
        </w:rPr>
        <w:t>Behav Res Ther</w:t>
      </w:r>
      <w:r w:rsidR="0096349D">
        <w:rPr>
          <w:rFonts w:ascii="Times New Roman" w:hAnsi="Times New Roman" w:cs="Times New Roman"/>
          <w:color w:val="000000" w:themeColor="text1"/>
        </w:rPr>
        <w:t>.</w:t>
      </w:r>
      <w:r w:rsidR="00BE23A4" w:rsidRPr="00BD0963">
        <w:rPr>
          <w:rFonts w:ascii="Times New Roman" w:hAnsi="Times New Roman" w:cs="Times New Roman"/>
          <w:color w:val="000000" w:themeColor="text1"/>
        </w:rPr>
        <w:t xml:space="preserve"> </w:t>
      </w:r>
      <w:r w:rsidRPr="00BD0963">
        <w:rPr>
          <w:rFonts w:ascii="Times New Roman" w:hAnsi="Times New Roman" w:cs="Times New Roman"/>
          <w:color w:val="000000" w:themeColor="text1"/>
        </w:rPr>
        <w:t>198</w:t>
      </w:r>
      <w:r w:rsidR="0096349D">
        <w:rPr>
          <w:rFonts w:ascii="Times New Roman" w:hAnsi="Times New Roman" w:cs="Times New Roman"/>
          <w:color w:val="000000" w:themeColor="text1"/>
        </w:rPr>
        <w:t>5;23(3):</w:t>
      </w:r>
      <w:r w:rsidR="000362FC">
        <w:rPr>
          <w:rFonts w:ascii="Times New Roman" w:hAnsi="Times New Roman" w:cs="Times New Roman"/>
          <w:color w:val="000000" w:themeColor="text1"/>
        </w:rPr>
        <w:t>263-</w:t>
      </w:r>
      <w:r w:rsidRPr="00BD0963">
        <w:rPr>
          <w:rFonts w:ascii="Times New Roman" w:hAnsi="Times New Roman" w:cs="Times New Roman"/>
          <w:color w:val="000000" w:themeColor="text1"/>
        </w:rPr>
        <w:t>271.</w:t>
      </w:r>
    </w:p>
    <w:p w14:paraId="4574F423" w14:textId="2E802DED"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hAnsi="Times New Roman" w:cs="Times New Roman"/>
          <w:color w:val="000000" w:themeColor="text1"/>
          <w:lang w:val="en-GB"/>
        </w:rPr>
        <w:t xml:space="preserve">Moruzzi G, </w:t>
      </w:r>
      <w:r w:rsidRPr="00BD0963">
        <w:rPr>
          <w:rFonts w:ascii="Times New Roman" w:eastAsia="Times New Roman" w:hAnsi="Times New Roman" w:cs="Times New Roman"/>
          <w:color w:val="000000" w:themeColor="text1"/>
        </w:rPr>
        <w:t xml:space="preserve">Magoun HW. Brain Stem Reticular Formation and Activation of the EEG. </w:t>
      </w:r>
      <w:proofErr w:type="spellStart"/>
      <w:r w:rsidR="00BE23A4" w:rsidRPr="0096349D">
        <w:rPr>
          <w:rFonts w:ascii="Times New Roman" w:eastAsia="Times New Roman" w:hAnsi="Times New Roman" w:cs="Times New Roman"/>
          <w:i/>
          <w:color w:val="000000" w:themeColor="text1"/>
        </w:rPr>
        <w:t>Electroencephalogr</w:t>
      </w:r>
      <w:proofErr w:type="spellEnd"/>
      <w:r w:rsidR="00BE23A4" w:rsidRPr="0096349D">
        <w:rPr>
          <w:rFonts w:ascii="Times New Roman" w:eastAsia="Times New Roman" w:hAnsi="Times New Roman" w:cs="Times New Roman"/>
          <w:i/>
          <w:color w:val="000000" w:themeColor="text1"/>
        </w:rPr>
        <w:t xml:space="preserve"> Clin </w:t>
      </w:r>
      <w:proofErr w:type="spellStart"/>
      <w:r w:rsidR="00BE23A4" w:rsidRPr="0096349D">
        <w:rPr>
          <w:rFonts w:ascii="Times New Roman" w:eastAsia="Times New Roman" w:hAnsi="Times New Roman" w:cs="Times New Roman"/>
          <w:i/>
          <w:color w:val="000000" w:themeColor="text1"/>
        </w:rPr>
        <w:t>Neurophysiol</w:t>
      </w:r>
      <w:proofErr w:type="spellEnd"/>
      <w:r w:rsidR="0096349D">
        <w:rPr>
          <w:rFonts w:ascii="Times New Roman" w:eastAsia="Times New Roman" w:hAnsi="Times New Roman" w:cs="Times New Roman"/>
          <w:color w:val="000000" w:themeColor="text1"/>
        </w:rPr>
        <w:t>.</w:t>
      </w:r>
      <w:r w:rsidR="00BE23A4" w:rsidRPr="00BD0963">
        <w:rPr>
          <w:rFonts w:ascii="Times New Roman" w:eastAsia="Times New Roman" w:hAnsi="Times New Roman" w:cs="Times New Roman"/>
          <w:color w:val="000000" w:themeColor="text1"/>
        </w:rPr>
        <w:t xml:space="preserve"> </w:t>
      </w:r>
      <w:proofErr w:type="gramStart"/>
      <w:r w:rsidR="0096349D">
        <w:rPr>
          <w:rFonts w:ascii="Times New Roman" w:eastAsia="Times New Roman" w:hAnsi="Times New Roman" w:cs="Times New Roman"/>
          <w:color w:val="000000" w:themeColor="text1"/>
        </w:rPr>
        <w:t>1995;7:</w:t>
      </w:r>
      <w:r w:rsidRPr="00BD0963">
        <w:rPr>
          <w:rFonts w:ascii="Times New Roman" w:eastAsia="Times New Roman" w:hAnsi="Times New Roman" w:cs="Times New Roman"/>
          <w:color w:val="000000" w:themeColor="text1"/>
        </w:rPr>
        <w:t>251</w:t>
      </w:r>
      <w:proofErr w:type="gramEnd"/>
      <w:r w:rsidRPr="00BD0963">
        <w:rPr>
          <w:rFonts w:ascii="Times New Roman" w:eastAsia="Times New Roman" w:hAnsi="Times New Roman" w:cs="Times New Roman"/>
          <w:color w:val="000000" w:themeColor="text1"/>
        </w:rPr>
        <w:t>-267.</w:t>
      </w:r>
    </w:p>
    <w:p w14:paraId="32C6ACF8" w14:textId="41F636F9"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Riemann D, Spiegelhalder K, Feige B, et al. The hyperarousal model of insomnia: a review of the concept and its evidence. </w:t>
      </w:r>
      <w:r w:rsidRPr="0096349D">
        <w:rPr>
          <w:rFonts w:ascii="Times New Roman" w:eastAsia="Times New Roman" w:hAnsi="Times New Roman" w:cs="Times New Roman"/>
          <w:i/>
          <w:iCs/>
          <w:color w:val="000000" w:themeColor="text1"/>
        </w:rPr>
        <w:t>Sleep Medicine Reviews</w:t>
      </w:r>
      <w:r w:rsidR="0096349D">
        <w:rPr>
          <w:rFonts w:ascii="Times New Roman" w:eastAsia="Times New Roman" w:hAnsi="Times New Roman" w:cs="Times New Roman"/>
          <w:i/>
          <w:iCs/>
          <w:color w:val="000000" w:themeColor="text1"/>
        </w:rPr>
        <w:t>.</w:t>
      </w:r>
      <w:r w:rsidRPr="00BD0963">
        <w:rPr>
          <w:rFonts w:ascii="Times New Roman" w:eastAsia="Times New Roman" w:hAnsi="Times New Roman" w:cs="Times New Roman"/>
          <w:iCs/>
          <w:color w:val="000000" w:themeColor="text1"/>
        </w:rPr>
        <w:t xml:space="preserve"> </w:t>
      </w:r>
      <w:r w:rsidR="0096349D">
        <w:rPr>
          <w:rFonts w:ascii="Times New Roman" w:eastAsia="Times New Roman" w:hAnsi="Times New Roman" w:cs="Times New Roman"/>
          <w:color w:val="000000" w:themeColor="text1"/>
        </w:rPr>
        <w:t>2010;</w:t>
      </w:r>
      <w:r w:rsidR="0096349D">
        <w:rPr>
          <w:rFonts w:ascii="Times New Roman" w:eastAsia="Times New Roman" w:hAnsi="Times New Roman" w:cs="Times New Roman"/>
          <w:iCs/>
          <w:color w:val="000000" w:themeColor="text1"/>
        </w:rPr>
        <w:t>14</w:t>
      </w:r>
      <w:r w:rsidR="0096349D">
        <w:rPr>
          <w:rFonts w:ascii="Times New Roman" w:eastAsia="Times New Roman" w:hAnsi="Times New Roman" w:cs="Times New Roman"/>
          <w:color w:val="000000" w:themeColor="text1"/>
        </w:rPr>
        <w:t>(1):</w:t>
      </w:r>
      <w:r w:rsidRPr="00BD0963">
        <w:rPr>
          <w:rFonts w:ascii="Times New Roman" w:eastAsia="Times New Roman" w:hAnsi="Times New Roman" w:cs="Times New Roman"/>
          <w:color w:val="000000" w:themeColor="text1"/>
        </w:rPr>
        <w:t>19-31.</w:t>
      </w:r>
    </w:p>
    <w:p w14:paraId="0AE68029" w14:textId="79BD26F1"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Lu J, Sherman D, Devor M, Saper CB. A putative flip-flop switch for control of REM </w:t>
      </w:r>
      <w:r w:rsidRPr="00BD0963">
        <w:rPr>
          <w:rFonts w:ascii="Times New Roman" w:eastAsia="Times New Roman" w:hAnsi="Times New Roman" w:cs="Times New Roman"/>
          <w:color w:val="000000" w:themeColor="text1"/>
        </w:rPr>
        <w:lastRenderedPageBreak/>
        <w:t xml:space="preserve">sleep. </w:t>
      </w:r>
      <w:r w:rsidRPr="0096349D">
        <w:rPr>
          <w:rFonts w:ascii="Times New Roman" w:eastAsia="Times New Roman" w:hAnsi="Times New Roman" w:cs="Times New Roman"/>
          <w:i/>
          <w:iCs/>
          <w:color w:val="000000" w:themeColor="text1"/>
        </w:rPr>
        <w:t>Nature</w:t>
      </w:r>
      <w:r w:rsidR="0096349D">
        <w:rPr>
          <w:rFonts w:ascii="Times New Roman" w:eastAsia="Times New Roman" w:hAnsi="Times New Roman" w:cs="Times New Roman"/>
          <w:iCs/>
          <w:color w:val="000000" w:themeColor="text1"/>
        </w:rPr>
        <w:t>.</w:t>
      </w:r>
      <w:r w:rsidRPr="00BD0963">
        <w:rPr>
          <w:rFonts w:ascii="Times New Roman" w:eastAsia="Times New Roman" w:hAnsi="Times New Roman" w:cs="Times New Roman"/>
          <w:iCs/>
          <w:color w:val="000000" w:themeColor="text1"/>
        </w:rPr>
        <w:t xml:space="preserve"> </w:t>
      </w:r>
      <w:proofErr w:type="gramStart"/>
      <w:r w:rsidR="0096349D">
        <w:rPr>
          <w:rFonts w:ascii="Times New Roman" w:eastAsia="Times New Roman" w:hAnsi="Times New Roman" w:cs="Times New Roman"/>
          <w:color w:val="000000" w:themeColor="text1"/>
        </w:rPr>
        <w:t>2006;</w:t>
      </w:r>
      <w:r w:rsidRPr="00BD0963">
        <w:rPr>
          <w:rFonts w:ascii="Times New Roman" w:eastAsia="Times New Roman" w:hAnsi="Times New Roman" w:cs="Times New Roman"/>
          <w:iCs/>
          <w:color w:val="000000" w:themeColor="text1"/>
        </w:rPr>
        <w:t>441</w:t>
      </w:r>
      <w:r w:rsidR="0096349D">
        <w:rPr>
          <w:rFonts w:ascii="Times New Roman" w:eastAsia="Times New Roman" w:hAnsi="Times New Roman" w:cs="Times New Roman"/>
          <w:color w:val="000000" w:themeColor="text1"/>
        </w:rPr>
        <w:t>:</w:t>
      </w:r>
      <w:r w:rsidRPr="00BD0963">
        <w:rPr>
          <w:rFonts w:ascii="Times New Roman" w:eastAsia="Times New Roman" w:hAnsi="Times New Roman" w:cs="Times New Roman"/>
          <w:color w:val="000000" w:themeColor="text1"/>
        </w:rPr>
        <w:t>589</w:t>
      </w:r>
      <w:proofErr w:type="gramEnd"/>
      <w:r w:rsidRPr="00BD0963">
        <w:rPr>
          <w:rFonts w:ascii="Times New Roman" w:eastAsia="Times New Roman" w:hAnsi="Times New Roman" w:cs="Times New Roman"/>
          <w:color w:val="000000" w:themeColor="text1"/>
        </w:rPr>
        <w:t>-594.</w:t>
      </w:r>
    </w:p>
    <w:p w14:paraId="47CF651C" w14:textId="0B1D231D"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Saper CB, Scammell TE, Lu J. Hypothalamic regulation of sleep and circadian rhythms. </w:t>
      </w:r>
      <w:r w:rsidRPr="0096349D">
        <w:rPr>
          <w:rFonts w:ascii="Times New Roman" w:eastAsia="Times New Roman" w:hAnsi="Times New Roman" w:cs="Times New Roman"/>
          <w:i/>
          <w:iCs/>
          <w:color w:val="000000" w:themeColor="text1"/>
        </w:rPr>
        <w:t>Nature</w:t>
      </w:r>
      <w:r w:rsidR="0096349D">
        <w:rPr>
          <w:rFonts w:ascii="Times New Roman" w:eastAsia="Times New Roman" w:hAnsi="Times New Roman" w:cs="Times New Roman"/>
          <w:color w:val="000000" w:themeColor="text1"/>
        </w:rPr>
        <w:t xml:space="preserve">. </w:t>
      </w:r>
      <w:proofErr w:type="gramStart"/>
      <w:r w:rsidR="0096349D">
        <w:rPr>
          <w:rFonts w:ascii="Times New Roman" w:eastAsia="Times New Roman" w:hAnsi="Times New Roman" w:cs="Times New Roman"/>
          <w:color w:val="000000" w:themeColor="text1"/>
        </w:rPr>
        <w:t>2005;</w:t>
      </w:r>
      <w:r w:rsidRPr="00BD0963">
        <w:rPr>
          <w:rFonts w:ascii="Times New Roman" w:eastAsia="Times New Roman" w:hAnsi="Times New Roman" w:cs="Times New Roman"/>
          <w:iCs/>
          <w:color w:val="000000" w:themeColor="text1"/>
        </w:rPr>
        <w:t>437</w:t>
      </w:r>
      <w:r w:rsidR="0096349D">
        <w:rPr>
          <w:rFonts w:ascii="Times New Roman" w:eastAsia="Times New Roman" w:hAnsi="Times New Roman" w:cs="Times New Roman"/>
          <w:color w:val="000000" w:themeColor="text1"/>
        </w:rPr>
        <w:t>:</w:t>
      </w:r>
      <w:r w:rsidRPr="00BD0963">
        <w:rPr>
          <w:rFonts w:ascii="Times New Roman" w:eastAsia="Times New Roman" w:hAnsi="Times New Roman" w:cs="Times New Roman"/>
          <w:color w:val="000000" w:themeColor="text1"/>
        </w:rPr>
        <w:t>1257</w:t>
      </w:r>
      <w:proofErr w:type="gramEnd"/>
      <w:r w:rsidRPr="00BD0963">
        <w:rPr>
          <w:rFonts w:ascii="Times New Roman" w:eastAsia="Times New Roman" w:hAnsi="Times New Roman" w:cs="Times New Roman"/>
          <w:color w:val="000000" w:themeColor="text1"/>
        </w:rPr>
        <w:t>-1263.</w:t>
      </w:r>
    </w:p>
    <w:p w14:paraId="7A66B032" w14:textId="08B2F69E"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Gehrman PR, Byrne E, Gillespie N, Martin NG. Genetics of insomnia. </w:t>
      </w:r>
      <w:r w:rsidRPr="0096349D">
        <w:rPr>
          <w:rFonts w:ascii="Times New Roman" w:eastAsia="Times New Roman" w:hAnsi="Times New Roman" w:cs="Times New Roman"/>
          <w:i/>
          <w:color w:val="000000" w:themeColor="text1"/>
        </w:rPr>
        <w:t>Sleep Medicine Clinics</w:t>
      </w:r>
      <w:r w:rsidR="0096349D">
        <w:rPr>
          <w:rFonts w:ascii="Times New Roman" w:eastAsia="Times New Roman" w:hAnsi="Times New Roman" w:cs="Times New Roman"/>
          <w:color w:val="000000" w:themeColor="text1"/>
        </w:rPr>
        <w:t>. 2011;6(2):</w:t>
      </w:r>
      <w:r w:rsidRPr="00BD0963">
        <w:rPr>
          <w:rFonts w:ascii="Times New Roman" w:eastAsia="Times New Roman" w:hAnsi="Times New Roman" w:cs="Times New Roman"/>
          <w:color w:val="000000" w:themeColor="text1"/>
        </w:rPr>
        <w:t>191-202.</w:t>
      </w:r>
    </w:p>
    <w:p w14:paraId="508263E0" w14:textId="3D783ADB"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Espie CA. Understanding insomnia through cognitive modelling. </w:t>
      </w:r>
      <w:r w:rsidRPr="0096349D">
        <w:rPr>
          <w:rFonts w:ascii="Times New Roman" w:hAnsi="Times New Roman" w:cs="Times New Roman"/>
          <w:i/>
          <w:color w:val="000000" w:themeColor="text1"/>
        </w:rPr>
        <w:t>Sleep Medicine</w:t>
      </w:r>
      <w:r w:rsidR="0096349D">
        <w:rPr>
          <w:rFonts w:ascii="Times New Roman" w:hAnsi="Times New Roman" w:cs="Times New Roman"/>
          <w:i/>
          <w:color w:val="000000" w:themeColor="text1"/>
        </w:rPr>
        <w:t>.</w:t>
      </w:r>
      <w:r w:rsidRPr="0096349D">
        <w:rPr>
          <w:rFonts w:ascii="Times New Roman" w:hAnsi="Times New Roman" w:cs="Times New Roman"/>
          <w:i/>
          <w:color w:val="000000" w:themeColor="text1"/>
        </w:rPr>
        <w:t xml:space="preserve"> </w:t>
      </w:r>
      <w:r w:rsidR="0096349D">
        <w:rPr>
          <w:rFonts w:ascii="Times New Roman" w:hAnsi="Times New Roman" w:cs="Times New Roman"/>
          <w:color w:val="000000" w:themeColor="text1"/>
        </w:rPr>
        <w:t>2007;</w:t>
      </w:r>
      <w:proofErr w:type="gramStart"/>
      <w:r w:rsidR="0096349D">
        <w:rPr>
          <w:rFonts w:ascii="Times New Roman" w:hAnsi="Times New Roman" w:cs="Times New Roman"/>
          <w:color w:val="000000" w:themeColor="text1"/>
        </w:rPr>
        <w:t>8:</w:t>
      </w:r>
      <w:r w:rsidR="00021091">
        <w:rPr>
          <w:rFonts w:ascii="Times New Roman" w:hAnsi="Times New Roman" w:cs="Times New Roman"/>
          <w:color w:val="000000" w:themeColor="text1"/>
        </w:rPr>
        <w:t>S</w:t>
      </w:r>
      <w:proofErr w:type="gramEnd"/>
      <w:r w:rsidRPr="00BD0963">
        <w:rPr>
          <w:rFonts w:ascii="Times New Roman" w:hAnsi="Times New Roman" w:cs="Times New Roman"/>
          <w:color w:val="000000" w:themeColor="text1"/>
        </w:rPr>
        <w:t>3-</w:t>
      </w:r>
      <w:r w:rsidR="00021091">
        <w:rPr>
          <w:rFonts w:ascii="Times New Roman" w:hAnsi="Times New Roman" w:cs="Times New Roman"/>
          <w:color w:val="000000" w:themeColor="text1"/>
        </w:rPr>
        <w:t>S</w:t>
      </w:r>
      <w:r w:rsidRPr="00BD0963">
        <w:rPr>
          <w:rFonts w:ascii="Times New Roman" w:hAnsi="Times New Roman" w:cs="Times New Roman"/>
          <w:color w:val="000000" w:themeColor="text1"/>
        </w:rPr>
        <w:t>8.</w:t>
      </w:r>
    </w:p>
    <w:p w14:paraId="353E7000" w14:textId="1449EC44"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Norell-Clarke A, Jansson-Fröjmark M, Tillfors M, Harvey AG, Linton SJ. Cognitive processes and their association with persistence and remission of insomnia: findings from a longitudinal study in the general population. </w:t>
      </w:r>
      <w:r w:rsidR="00BE23A4" w:rsidRPr="0096349D">
        <w:rPr>
          <w:rFonts w:ascii="Times New Roman" w:hAnsi="Times New Roman" w:cs="Times New Roman"/>
          <w:i/>
          <w:color w:val="000000" w:themeColor="text1"/>
        </w:rPr>
        <w:t>Behav Res Ther</w:t>
      </w:r>
      <w:r w:rsidR="0096349D">
        <w:rPr>
          <w:rFonts w:ascii="Times New Roman" w:hAnsi="Times New Roman" w:cs="Times New Roman"/>
          <w:color w:val="000000" w:themeColor="text1"/>
        </w:rPr>
        <w:t>.</w:t>
      </w:r>
      <w:r w:rsidR="00BE23A4" w:rsidRPr="00BD0963">
        <w:rPr>
          <w:rFonts w:ascii="Times New Roman" w:hAnsi="Times New Roman" w:cs="Times New Roman"/>
          <w:color w:val="000000" w:themeColor="text1"/>
        </w:rPr>
        <w:t xml:space="preserve"> </w:t>
      </w:r>
      <w:proofErr w:type="gramStart"/>
      <w:r w:rsidR="0096349D">
        <w:rPr>
          <w:rFonts w:ascii="Times New Roman" w:hAnsi="Times New Roman" w:cs="Times New Roman"/>
          <w:color w:val="000000" w:themeColor="text1"/>
        </w:rPr>
        <w:t>2014;54:</w:t>
      </w:r>
      <w:r w:rsidRPr="00BD0963">
        <w:rPr>
          <w:rFonts w:ascii="Times New Roman" w:hAnsi="Times New Roman" w:cs="Times New Roman"/>
          <w:color w:val="000000" w:themeColor="text1"/>
        </w:rPr>
        <w:t>38</w:t>
      </w:r>
      <w:proofErr w:type="gramEnd"/>
      <w:r w:rsidRPr="00BD0963">
        <w:rPr>
          <w:rFonts w:ascii="Times New Roman" w:hAnsi="Times New Roman" w:cs="Times New Roman"/>
          <w:color w:val="000000" w:themeColor="text1"/>
        </w:rPr>
        <w:t>-48.</w:t>
      </w:r>
    </w:p>
    <w:p w14:paraId="375B91DB" w14:textId="67633A7C"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lang w:val="en-GB"/>
        </w:rPr>
      </w:pPr>
      <w:r w:rsidRPr="00BD0963">
        <w:rPr>
          <w:rFonts w:ascii="Times New Roman" w:hAnsi="Times New Roman" w:cs="Times New Roman"/>
          <w:color w:val="000000" w:themeColor="text1"/>
          <w:lang w:val="en-GB"/>
        </w:rPr>
        <w:t xml:space="preserve">Ong JC, Ulmer CS, Manber R. Improving sleep with mindfulness and acceptance: A metacognitive model of insomnia. </w:t>
      </w:r>
      <w:r w:rsidR="00BE23A4" w:rsidRPr="0096349D">
        <w:rPr>
          <w:rFonts w:ascii="Times New Roman" w:hAnsi="Times New Roman" w:cs="Times New Roman"/>
          <w:i/>
          <w:color w:val="000000" w:themeColor="text1"/>
        </w:rPr>
        <w:t>Behav Res Ther</w:t>
      </w:r>
      <w:r w:rsidR="0096349D">
        <w:rPr>
          <w:rFonts w:ascii="Times New Roman" w:hAnsi="Times New Roman" w:cs="Times New Roman"/>
          <w:i/>
          <w:color w:val="000000" w:themeColor="text1"/>
        </w:rPr>
        <w:t>.</w:t>
      </w:r>
      <w:r w:rsidR="00BE23A4" w:rsidRPr="00BD0963">
        <w:rPr>
          <w:rFonts w:ascii="Times New Roman" w:hAnsi="Times New Roman" w:cs="Times New Roman"/>
          <w:color w:val="000000" w:themeColor="text1"/>
        </w:rPr>
        <w:t xml:space="preserve"> </w:t>
      </w:r>
      <w:proofErr w:type="gramStart"/>
      <w:r w:rsidR="0096349D">
        <w:rPr>
          <w:rFonts w:ascii="Times New Roman" w:hAnsi="Times New Roman" w:cs="Times New Roman"/>
          <w:color w:val="000000" w:themeColor="text1"/>
          <w:lang w:val="en-GB"/>
        </w:rPr>
        <w:t>2012;50:</w:t>
      </w:r>
      <w:r w:rsidRPr="00BD0963">
        <w:rPr>
          <w:rFonts w:ascii="Times New Roman" w:hAnsi="Times New Roman" w:cs="Times New Roman"/>
          <w:color w:val="000000" w:themeColor="text1"/>
          <w:lang w:val="en-GB"/>
        </w:rPr>
        <w:t>651</w:t>
      </w:r>
      <w:proofErr w:type="gramEnd"/>
      <w:r w:rsidRPr="00BD0963">
        <w:rPr>
          <w:rFonts w:ascii="Times New Roman" w:hAnsi="Times New Roman" w:cs="Times New Roman"/>
          <w:color w:val="000000" w:themeColor="text1"/>
          <w:lang w:val="en-GB"/>
        </w:rPr>
        <w:t>-660.</w:t>
      </w:r>
    </w:p>
    <w:p w14:paraId="4EF760F0" w14:textId="3CA75086"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lang w:val="en-GB"/>
        </w:rPr>
      </w:pPr>
      <w:r w:rsidRPr="00BD0963">
        <w:rPr>
          <w:rFonts w:ascii="Times New Roman" w:hAnsi="Times New Roman" w:cs="Times New Roman"/>
          <w:color w:val="000000" w:themeColor="text1"/>
          <w:lang w:val="en-GB"/>
        </w:rPr>
        <w:t xml:space="preserve">Ong JC, Manber R, Segal Z, Xia Y, Shapiro S, Wyatt JK. A randomized controlled trial of mindfulness meditation for chronic insomnia. </w:t>
      </w:r>
      <w:r w:rsidRPr="0096349D">
        <w:rPr>
          <w:rFonts w:ascii="Times New Roman" w:hAnsi="Times New Roman" w:cs="Times New Roman"/>
          <w:i/>
          <w:color w:val="000000" w:themeColor="text1"/>
          <w:lang w:val="en-GB"/>
        </w:rPr>
        <w:t>Sleep</w:t>
      </w:r>
      <w:r w:rsidR="0096349D">
        <w:rPr>
          <w:rFonts w:ascii="Times New Roman" w:hAnsi="Times New Roman" w:cs="Times New Roman"/>
          <w:color w:val="000000" w:themeColor="text1"/>
          <w:lang w:val="en-GB"/>
        </w:rPr>
        <w:t>. 2014;37(9):</w:t>
      </w:r>
      <w:r w:rsidRPr="00BD0963">
        <w:rPr>
          <w:rFonts w:ascii="Times New Roman" w:hAnsi="Times New Roman" w:cs="Times New Roman"/>
          <w:color w:val="000000" w:themeColor="text1"/>
          <w:lang w:val="en-GB"/>
        </w:rPr>
        <w:t>1553-1563.</w:t>
      </w:r>
    </w:p>
    <w:p w14:paraId="034EC3FD" w14:textId="2CBE18FD"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Gregory AM, Willis TA, </w:t>
      </w:r>
      <w:proofErr w:type="spellStart"/>
      <w:r w:rsidRPr="00BD0963">
        <w:rPr>
          <w:rFonts w:ascii="Times New Roman" w:hAnsi="Times New Roman" w:cs="Times New Roman"/>
          <w:color w:val="000000" w:themeColor="text1"/>
        </w:rPr>
        <w:t>Wiggs</w:t>
      </w:r>
      <w:proofErr w:type="spellEnd"/>
      <w:r w:rsidRPr="00BD0963">
        <w:rPr>
          <w:rFonts w:ascii="Times New Roman" w:hAnsi="Times New Roman" w:cs="Times New Roman"/>
          <w:color w:val="000000" w:themeColor="text1"/>
        </w:rPr>
        <w:t xml:space="preserve"> L, et al. Pre-sleep arousal and sleep disturbances in children. </w:t>
      </w:r>
      <w:r w:rsidRPr="0096349D">
        <w:rPr>
          <w:rFonts w:ascii="Times New Roman" w:hAnsi="Times New Roman" w:cs="Times New Roman"/>
          <w:i/>
          <w:color w:val="000000" w:themeColor="text1"/>
        </w:rPr>
        <w:t>Sleep</w:t>
      </w:r>
      <w:r w:rsidR="0096349D">
        <w:rPr>
          <w:rFonts w:ascii="Times New Roman" w:hAnsi="Times New Roman" w:cs="Times New Roman"/>
          <w:color w:val="000000" w:themeColor="text1"/>
        </w:rPr>
        <w:t>. 2008;31(12):</w:t>
      </w:r>
      <w:r w:rsidRPr="00BD0963">
        <w:rPr>
          <w:rFonts w:ascii="Times New Roman" w:hAnsi="Times New Roman" w:cs="Times New Roman"/>
          <w:color w:val="000000" w:themeColor="text1"/>
        </w:rPr>
        <w:t>1745-1747.</w:t>
      </w:r>
    </w:p>
    <w:p w14:paraId="7FC16A7E" w14:textId="7764C2F6"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Gehrman PR, Meltzer LJ, Moore M, et al. Heritability of insomnia symptoms in youth and their relationship to depression and anxiety. </w:t>
      </w:r>
      <w:r w:rsidRPr="0096349D">
        <w:rPr>
          <w:rFonts w:ascii="Times New Roman" w:hAnsi="Times New Roman" w:cs="Times New Roman"/>
          <w:i/>
          <w:color w:val="000000" w:themeColor="text1"/>
        </w:rPr>
        <w:t>Sleep</w:t>
      </w:r>
      <w:r w:rsidR="0096349D">
        <w:rPr>
          <w:rFonts w:ascii="Times New Roman" w:hAnsi="Times New Roman" w:cs="Times New Roman"/>
          <w:color w:val="000000" w:themeColor="text1"/>
        </w:rPr>
        <w:t>. 2011;34(12):</w:t>
      </w:r>
      <w:r w:rsidRPr="00BD0963">
        <w:rPr>
          <w:rFonts w:ascii="Times New Roman" w:hAnsi="Times New Roman" w:cs="Times New Roman"/>
          <w:color w:val="000000" w:themeColor="text1"/>
        </w:rPr>
        <w:t>1641-1646.</w:t>
      </w:r>
    </w:p>
    <w:p w14:paraId="3A1F5CB6" w14:textId="6BC02BAB"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Drake CL, Friedman NP, Wright KP, Roth T. Sleep reactivity and insomnia: genetic and environmental influences. </w:t>
      </w:r>
      <w:r w:rsidRPr="0096349D">
        <w:rPr>
          <w:rFonts w:ascii="Times New Roman" w:hAnsi="Times New Roman" w:cs="Times New Roman"/>
          <w:i/>
          <w:iCs/>
          <w:color w:val="000000" w:themeColor="text1"/>
        </w:rPr>
        <w:t>Sleep</w:t>
      </w:r>
      <w:r w:rsidR="0096349D">
        <w:rPr>
          <w:rFonts w:ascii="Times New Roman" w:hAnsi="Times New Roman" w:cs="Times New Roman"/>
          <w:i/>
          <w:iCs/>
          <w:color w:val="000000" w:themeColor="text1"/>
        </w:rPr>
        <w:t>.</w:t>
      </w:r>
      <w:r w:rsidRPr="00BD0963">
        <w:rPr>
          <w:rFonts w:ascii="Times New Roman" w:hAnsi="Times New Roman" w:cs="Times New Roman"/>
          <w:iCs/>
          <w:color w:val="000000" w:themeColor="text1"/>
        </w:rPr>
        <w:t xml:space="preserve"> </w:t>
      </w:r>
      <w:r w:rsidRPr="00BD0963">
        <w:rPr>
          <w:rFonts w:ascii="Times New Roman" w:hAnsi="Times New Roman" w:cs="Times New Roman"/>
          <w:color w:val="000000" w:themeColor="text1"/>
        </w:rPr>
        <w:t>2011;</w:t>
      </w:r>
      <w:r w:rsidRPr="00BD0963">
        <w:rPr>
          <w:rFonts w:ascii="Times New Roman" w:hAnsi="Times New Roman" w:cs="Times New Roman"/>
          <w:iCs/>
          <w:color w:val="000000" w:themeColor="text1"/>
        </w:rPr>
        <w:t>34</w:t>
      </w:r>
      <w:r w:rsidR="0096349D">
        <w:rPr>
          <w:rFonts w:ascii="Times New Roman" w:hAnsi="Times New Roman" w:cs="Times New Roman"/>
          <w:iCs/>
          <w:color w:val="000000" w:themeColor="text1"/>
        </w:rPr>
        <w:t>(9):</w:t>
      </w:r>
      <w:r w:rsidRPr="00BD0963">
        <w:rPr>
          <w:rFonts w:ascii="Times New Roman" w:hAnsi="Times New Roman" w:cs="Times New Roman"/>
          <w:color w:val="000000" w:themeColor="text1"/>
        </w:rPr>
        <w:t xml:space="preserve">1179-1188. </w:t>
      </w:r>
    </w:p>
    <w:p w14:paraId="6034831D" w14:textId="36745BE1"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Wing YK, Zhang J, Lam SP, et al. Familial aggregation and heritability of insomnia in a community-based study. </w:t>
      </w:r>
      <w:r w:rsidRPr="0096349D">
        <w:rPr>
          <w:rFonts w:ascii="Times New Roman" w:hAnsi="Times New Roman" w:cs="Times New Roman"/>
          <w:i/>
          <w:color w:val="000000" w:themeColor="text1"/>
        </w:rPr>
        <w:t>Sleep Medicine</w:t>
      </w:r>
      <w:r w:rsidR="0096349D">
        <w:rPr>
          <w:rFonts w:ascii="Times New Roman" w:hAnsi="Times New Roman" w:cs="Times New Roman"/>
          <w:i/>
          <w:color w:val="000000" w:themeColor="text1"/>
        </w:rPr>
        <w:t>.</w:t>
      </w:r>
      <w:r w:rsidR="0096349D">
        <w:rPr>
          <w:rFonts w:ascii="Times New Roman" w:hAnsi="Times New Roman" w:cs="Times New Roman"/>
          <w:color w:val="000000" w:themeColor="text1"/>
        </w:rPr>
        <w:t xml:space="preserve"> 2012;13(8):</w:t>
      </w:r>
      <w:r w:rsidRPr="00BD0963">
        <w:rPr>
          <w:rFonts w:ascii="Times New Roman" w:hAnsi="Times New Roman" w:cs="Times New Roman"/>
          <w:color w:val="000000" w:themeColor="text1"/>
        </w:rPr>
        <w:t xml:space="preserve">985-990. </w:t>
      </w:r>
    </w:p>
    <w:p w14:paraId="5996D6EF" w14:textId="6EC1BE37"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Drake CL, Richardson G, Roehrs T, Scofield H, Roth T. Vulnerability to stress-related sleep disturbance and hyperarousal. </w:t>
      </w:r>
      <w:r w:rsidRPr="0096349D">
        <w:rPr>
          <w:rFonts w:ascii="Times New Roman" w:hAnsi="Times New Roman" w:cs="Times New Roman"/>
          <w:i/>
          <w:color w:val="000000" w:themeColor="text1"/>
        </w:rPr>
        <w:t>Sleep</w:t>
      </w:r>
      <w:r w:rsidR="0096349D">
        <w:rPr>
          <w:rFonts w:ascii="Times New Roman" w:hAnsi="Times New Roman" w:cs="Times New Roman"/>
          <w:i/>
          <w:color w:val="000000" w:themeColor="text1"/>
        </w:rPr>
        <w:t>.</w:t>
      </w:r>
      <w:r w:rsidR="0096349D">
        <w:rPr>
          <w:rFonts w:ascii="Times New Roman" w:hAnsi="Times New Roman" w:cs="Times New Roman"/>
          <w:color w:val="000000" w:themeColor="text1"/>
        </w:rPr>
        <w:t xml:space="preserve"> </w:t>
      </w:r>
      <w:proofErr w:type="gramStart"/>
      <w:r w:rsidR="0096349D">
        <w:rPr>
          <w:rFonts w:ascii="Times New Roman" w:hAnsi="Times New Roman" w:cs="Times New Roman"/>
          <w:color w:val="000000" w:themeColor="text1"/>
        </w:rPr>
        <w:t>2004;27:</w:t>
      </w:r>
      <w:r w:rsidRPr="00BD0963">
        <w:rPr>
          <w:rFonts w:ascii="Times New Roman" w:hAnsi="Times New Roman" w:cs="Times New Roman"/>
          <w:color w:val="000000" w:themeColor="text1"/>
        </w:rPr>
        <w:t>285</w:t>
      </w:r>
      <w:proofErr w:type="gramEnd"/>
      <w:r w:rsidRPr="00BD0963">
        <w:rPr>
          <w:rFonts w:ascii="Times New Roman" w:hAnsi="Times New Roman" w:cs="Times New Roman"/>
          <w:color w:val="000000" w:themeColor="text1"/>
        </w:rPr>
        <w:t>-289.</w:t>
      </w:r>
    </w:p>
    <w:p w14:paraId="0AC08224" w14:textId="163EAA7C"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lang w:val="en-GB"/>
        </w:rPr>
      </w:pPr>
      <w:r w:rsidRPr="00BD0963">
        <w:rPr>
          <w:rFonts w:ascii="Times New Roman" w:hAnsi="Times New Roman" w:cs="Times New Roman"/>
          <w:color w:val="000000" w:themeColor="text1"/>
          <w:lang w:val="en-GB"/>
        </w:rPr>
        <w:t xml:space="preserve">Denis D, French CC, Rowe R, et al. A twin and molecular genetics study of sleep </w:t>
      </w:r>
      <w:r w:rsidRPr="00BD0963">
        <w:rPr>
          <w:rFonts w:ascii="Times New Roman" w:hAnsi="Times New Roman" w:cs="Times New Roman"/>
          <w:color w:val="000000" w:themeColor="text1"/>
          <w:lang w:val="en-GB"/>
        </w:rPr>
        <w:lastRenderedPageBreak/>
        <w:t xml:space="preserve">paralysis and associated factors. </w:t>
      </w:r>
      <w:r w:rsidRPr="0096349D">
        <w:rPr>
          <w:rFonts w:ascii="Times New Roman" w:hAnsi="Times New Roman" w:cs="Times New Roman"/>
          <w:i/>
          <w:color w:val="000000" w:themeColor="text1"/>
          <w:lang w:val="en-GB"/>
        </w:rPr>
        <w:t>J Sleep Res</w:t>
      </w:r>
      <w:r w:rsidR="0096349D">
        <w:rPr>
          <w:rFonts w:ascii="Times New Roman" w:hAnsi="Times New Roman" w:cs="Times New Roman"/>
          <w:i/>
          <w:color w:val="000000" w:themeColor="text1"/>
          <w:lang w:val="en-GB"/>
        </w:rPr>
        <w:t>.</w:t>
      </w:r>
      <w:r w:rsidRPr="00BD0963">
        <w:rPr>
          <w:rFonts w:ascii="Times New Roman" w:hAnsi="Times New Roman" w:cs="Times New Roman"/>
          <w:color w:val="000000" w:themeColor="text1"/>
          <w:lang w:val="en-GB"/>
        </w:rPr>
        <w:t xml:space="preserve"> 2015;</w:t>
      </w:r>
      <w:r w:rsidR="0096349D">
        <w:rPr>
          <w:rFonts w:ascii="Times New Roman" w:hAnsi="Times New Roman" w:cs="Times New Roman"/>
          <w:color w:val="000000" w:themeColor="text1"/>
          <w:lang w:val="en-GB"/>
        </w:rPr>
        <w:t>24(4):</w:t>
      </w:r>
      <w:r w:rsidRPr="00BD0963">
        <w:rPr>
          <w:rFonts w:ascii="Times New Roman" w:hAnsi="Times New Roman" w:cs="Times New Roman"/>
          <w:color w:val="000000" w:themeColor="text1"/>
          <w:lang w:val="en-GB"/>
        </w:rPr>
        <w:t>438-446.</w:t>
      </w:r>
    </w:p>
    <w:p w14:paraId="164D6776" w14:textId="2C82B8FB"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hAnsi="Times New Roman" w:cs="Times New Roman"/>
          <w:color w:val="000000" w:themeColor="text1"/>
        </w:rPr>
        <w:t xml:space="preserve">Okun ML, Kravitz HM, Sowers MF, Moul DE, Buysse DJ, Hall M. Psychometric Evaluation of the Insomnia Symptom Questionnaire: </w:t>
      </w:r>
      <w:proofErr w:type="gramStart"/>
      <w:r w:rsidRPr="00BD0963">
        <w:rPr>
          <w:rFonts w:ascii="Times New Roman" w:hAnsi="Times New Roman" w:cs="Times New Roman"/>
          <w:color w:val="000000" w:themeColor="text1"/>
        </w:rPr>
        <w:t>a</w:t>
      </w:r>
      <w:proofErr w:type="gramEnd"/>
      <w:r w:rsidRPr="00BD0963">
        <w:rPr>
          <w:rFonts w:ascii="Times New Roman" w:hAnsi="Times New Roman" w:cs="Times New Roman"/>
          <w:color w:val="000000" w:themeColor="text1"/>
        </w:rPr>
        <w:t xml:space="preserve"> Self-report Measure to Identify Chronic Insomnia. </w:t>
      </w:r>
      <w:r w:rsidRPr="0096349D">
        <w:rPr>
          <w:rFonts w:ascii="Times New Roman" w:hAnsi="Times New Roman" w:cs="Times New Roman"/>
          <w:i/>
          <w:color w:val="000000" w:themeColor="text1"/>
        </w:rPr>
        <w:t>Journal of Clinical Sleep Medicine</w:t>
      </w:r>
      <w:r w:rsidR="0096349D">
        <w:rPr>
          <w:rFonts w:ascii="Times New Roman" w:hAnsi="Times New Roman" w:cs="Times New Roman"/>
          <w:color w:val="000000" w:themeColor="text1"/>
        </w:rPr>
        <w:t>. 2009;5(1):</w:t>
      </w:r>
      <w:r w:rsidRPr="00BD0963">
        <w:rPr>
          <w:rFonts w:ascii="Times New Roman" w:hAnsi="Times New Roman" w:cs="Times New Roman"/>
          <w:color w:val="000000" w:themeColor="text1"/>
        </w:rPr>
        <w:t>41-51</w:t>
      </w:r>
      <w:r w:rsidR="0096349D">
        <w:rPr>
          <w:rFonts w:ascii="Times New Roman" w:hAnsi="Times New Roman" w:cs="Times New Roman"/>
          <w:color w:val="000000" w:themeColor="text1"/>
        </w:rPr>
        <w:t>.</w:t>
      </w:r>
    </w:p>
    <w:p w14:paraId="3286DF2D" w14:textId="3EE42160"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Gregory AM, Rijsdijk FV, Eley TC, et al. A longitudinal twin and sibling study of associations between insomnia and depression symptoms in young adults. </w:t>
      </w:r>
      <w:r w:rsidRPr="0096349D">
        <w:rPr>
          <w:rFonts w:ascii="Times New Roman" w:eastAsia="Times New Roman" w:hAnsi="Times New Roman" w:cs="Times New Roman"/>
          <w:i/>
          <w:iCs/>
          <w:color w:val="000000" w:themeColor="text1"/>
        </w:rPr>
        <w:t>Sleep</w:t>
      </w:r>
      <w:r w:rsidR="0096349D">
        <w:rPr>
          <w:rFonts w:ascii="Times New Roman" w:eastAsia="Times New Roman" w:hAnsi="Times New Roman" w:cs="Times New Roman"/>
          <w:color w:val="000000" w:themeColor="text1"/>
        </w:rPr>
        <w:t>. 2016;</w:t>
      </w:r>
      <w:r w:rsidR="0096349D">
        <w:rPr>
          <w:rFonts w:ascii="Times New Roman" w:eastAsia="Times New Roman" w:hAnsi="Times New Roman" w:cs="Times New Roman"/>
          <w:iCs/>
          <w:color w:val="000000" w:themeColor="text1"/>
        </w:rPr>
        <w:t>39</w:t>
      </w:r>
      <w:r w:rsidR="0096349D">
        <w:rPr>
          <w:rFonts w:ascii="Times New Roman" w:eastAsia="Times New Roman" w:hAnsi="Times New Roman" w:cs="Times New Roman"/>
          <w:color w:val="000000" w:themeColor="text1"/>
        </w:rPr>
        <w:t>(11):</w:t>
      </w:r>
      <w:r w:rsidRPr="00BD0963">
        <w:rPr>
          <w:rFonts w:ascii="Times New Roman" w:eastAsia="Times New Roman" w:hAnsi="Times New Roman" w:cs="Times New Roman"/>
          <w:color w:val="000000" w:themeColor="text1"/>
        </w:rPr>
        <w:t>1985-1992.</w:t>
      </w:r>
    </w:p>
    <w:p w14:paraId="7B2C9BDC" w14:textId="1EAD53BD"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Schneider MN, Zavos HM, McAdams TA, Kovas Y, Sadeghi S, Gregory AM. Mindfulness and associations with symptoms of insomnia, anxiety and depression in early adulthood: A twin and sibling study. </w:t>
      </w:r>
      <w:r w:rsidR="00BE23A4" w:rsidRPr="0096349D">
        <w:rPr>
          <w:rFonts w:ascii="Times New Roman" w:hAnsi="Times New Roman" w:cs="Times New Roman"/>
          <w:i/>
          <w:color w:val="000000" w:themeColor="text1"/>
        </w:rPr>
        <w:t>Behav Res Ther</w:t>
      </w:r>
      <w:r w:rsidRPr="00BD0963">
        <w:rPr>
          <w:rFonts w:ascii="Times New Roman" w:eastAsia="Times New Roman" w:hAnsi="Times New Roman" w:cs="Times New Roman"/>
          <w:color w:val="000000" w:themeColor="text1"/>
        </w:rPr>
        <w:t>. In press.</w:t>
      </w:r>
    </w:p>
    <w:p w14:paraId="796430F1" w14:textId="77777777"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IBM Corp (Released 2013). IBM SPSS Statistics for Windows, Version 22.0. Armonk, New York: IBM Corp.</w:t>
      </w:r>
    </w:p>
    <w:p w14:paraId="13B68EA8" w14:textId="7D77FD79"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Gregory AM, Buysse DJ, Willis TA, et al. Associations between sleep quality and anxiety and depression symptoms in a sample of young adult twins and siblings. </w:t>
      </w:r>
      <w:r w:rsidRPr="0096349D">
        <w:rPr>
          <w:rFonts w:ascii="Times New Roman" w:hAnsi="Times New Roman" w:cs="Times New Roman"/>
          <w:i/>
          <w:color w:val="000000" w:themeColor="text1"/>
        </w:rPr>
        <w:t xml:space="preserve">J </w:t>
      </w:r>
      <w:proofErr w:type="spellStart"/>
      <w:r w:rsidRPr="0096349D">
        <w:rPr>
          <w:rFonts w:ascii="Times New Roman" w:hAnsi="Times New Roman" w:cs="Times New Roman"/>
          <w:i/>
          <w:color w:val="000000" w:themeColor="text1"/>
        </w:rPr>
        <w:t>Psychosom</w:t>
      </w:r>
      <w:proofErr w:type="spellEnd"/>
      <w:r w:rsidRPr="0096349D">
        <w:rPr>
          <w:rFonts w:ascii="Times New Roman" w:hAnsi="Times New Roman" w:cs="Times New Roman"/>
          <w:i/>
          <w:color w:val="000000" w:themeColor="text1"/>
        </w:rPr>
        <w:t xml:space="preserve"> Res</w:t>
      </w:r>
      <w:r w:rsidR="0096349D">
        <w:rPr>
          <w:rFonts w:ascii="Times New Roman" w:hAnsi="Times New Roman" w:cs="Times New Roman"/>
          <w:i/>
          <w:color w:val="000000" w:themeColor="text1"/>
        </w:rPr>
        <w:t>.</w:t>
      </w:r>
      <w:r w:rsidR="0096349D">
        <w:rPr>
          <w:rFonts w:ascii="Times New Roman" w:hAnsi="Times New Roman" w:cs="Times New Roman"/>
          <w:color w:val="000000" w:themeColor="text1"/>
        </w:rPr>
        <w:t xml:space="preserve"> 2011;71(4):</w:t>
      </w:r>
      <w:r w:rsidRPr="00BD0963">
        <w:rPr>
          <w:rFonts w:ascii="Times New Roman" w:hAnsi="Times New Roman" w:cs="Times New Roman"/>
          <w:color w:val="000000" w:themeColor="text1"/>
        </w:rPr>
        <w:t>250-255.</w:t>
      </w:r>
    </w:p>
    <w:p w14:paraId="5D8B754F" w14:textId="1A419772" w:rsidR="009F00B1" w:rsidRPr="00BD0963" w:rsidRDefault="009F00B1" w:rsidP="009F00B1">
      <w:pPr>
        <w:pStyle w:val="Bibliography"/>
        <w:widowControl w:val="0"/>
        <w:numPr>
          <w:ilvl w:val="0"/>
          <w:numId w:val="2"/>
        </w:numPr>
        <w:spacing w:after="120" w:line="480" w:lineRule="auto"/>
        <w:ind w:left="714" w:hanging="357"/>
        <w:rPr>
          <w:rFonts w:ascii="Times New Roman" w:hAnsi="Times New Roman" w:cs="Times New Roman"/>
          <w:snapToGrid w:val="0"/>
          <w:color w:val="000000" w:themeColor="text1"/>
          <w:lang w:val="en-GB"/>
        </w:rPr>
      </w:pPr>
      <w:r w:rsidRPr="00BD0963">
        <w:rPr>
          <w:rFonts w:ascii="Times New Roman" w:hAnsi="Times New Roman" w:cs="Times New Roman"/>
          <w:snapToGrid w:val="0"/>
          <w:color w:val="000000" w:themeColor="text1"/>
          <w:lang w:val="en-GB"/>
        </w:rPr>
        <w:t xml:space="preserve">Bolhuis K, McAdams TA, Monzani B, et al. Aetiological overlap between obsessive–compulsive and depressive symptoms: a longitudinal twin study in adolescents and adults. </w:t>
      </w:r>
      <w:proofErr w:type="spellStart"/>
      <w:r w:rsidRPr="0096349D">
        <w:rPr>
          <w:rFonts w:ascii="Times New Roman" w:hAnsi="Times New Roman" w:cs="Times New Roman"/>
          <w:i/>
          <w:snapToGrid w:val="0"/>
          <w:color w:val="000000" w:themeColor="text1"/>
          <w:lang w:val="en-GB"/>
        </w:rPr>
        <w:t>Psychol</w:t>
      </w:r>
      <w:proofErr w:type="spellEnd"/>
      <w:r w:rsidRPr="0096349D">
        <w:rPr>
          <w:rFonts w:ascii="Times New Roman" w:hAnsi="Times New Roman" w:cs="Times New Roman"/>
          <w:i/>
          <w:snapToGrid w:val="0"/>
          <w:color w:val="000000" w:themeColor="text1"/>
          <w:lang w:val="en-GB"/>
        </w:rPr>
        <w:t xml:space="preserve"> Med</w:t>
      </w:r>
      <w:r w:rsidR="0096349D">
        <w:rPr>
          <w:rFonts w:ascii="Times New Roman" w:hAnsi="Times New Roman" w:cs="Times New Roman"/>
          <w:i/>
          <w:snapToGrid w:val="0"/>
          <w:color w:val="000000" w:themeColor="text1"/>
          <w:lang w:val="en-GB"/>
        </w:rPr>
        <w:t>.</w:t>
      </w:r>
      <w:r w:rsidR="0096349D">
        <w:rPr>
          <w:rFonts w:ascii="Times New Roman" w:hAnsi="Times New Roman" w:cs="Times New Roman"/>
          <w:snapToGrid w:val="0"/>
          <w:color w:val="000000" w:themeColor="text1"/>
          <w:lang w:val="en-GB"/>
        </w:rPr>
        <w:t xml:space="preserve"> 2014;44(7):</w:t>
      </w:r>
      <w:r w:rsidRPr="00BD0963">
        <w:rPr>
          <w:rFonts w:ascii="Times New Roman" w:hAnsi="Times New Roman" w:cs="Times New Roman"/>
          <w:snapToGrid w:val="0"/>
          <w:color w:val="000000" w:themeColor="text1"/>
          <w:lang w:val="en-GB"/>
        </w:rPr>
        <w:t>1439-1449.</w:t>
      </w:r>
      <w:r w:rsidRPr="00BD0963">
        <w:rPr>
          <w:rFonts w:ascii="Times New Roman" w:hAnsi="Times New Roman" w:cs="Times New Roman"/>
          <w:color w:val="000000" w:themeColor="text1"/>
          <w:sz w:val="10"/>
          <w:szCs w:val="10"/>
          <w:lang w:val="en-GB"/>
        </w:rPr>
        <w:t xml:space="preserve"> </w:t>
      </w:r>
    </w:p>
    <w:p w14:paraId="4A202CF8" w14:textId="77777777"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StataCorp. Stata Statistical Software: Release 14. College Station, TX: StataCorp LP; 2015.</w:t>
      </w:r>
    </w:p>
    <w:p w14:paraId="4F69F4B1" w14:textId="54125DB8"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proofErr w:type="spellStart"/>
      <w:r w:rsidRPr="00BD0963">
        <w:rPr>
          <w:rFonts w:ascii="Times New Roman" w:hAnsi="Times New Roman" w:cs="Times New Roman"/>
          <w:color w:val="000000" w:themeColor="text1"/>
        </w:rPr>
        <w:t>Kopik</w:t>
      </w:r>
      <w:proofErr w:type="spellEnd"/>
      <w:r w:rsidRPr="00BD0963">
        <w:rPr>
          <w:rFonts w:ascii="Times New Roman" w:hAnsi="Times New Roman" w:cs="Times New Roman"/>
          <w:color w:val="000000" w:themeColor="text1"/>
        </w:rPr>
        <w:t xml:space="preserve"> VS, Neiderhiser JM, DeFries JC, Plomin R. </w:t>
      </w:r>
      <w:r w:rsidRPr="0033055E">
        <w:rPr>
          <w:rFonts w:ascii="Times New Roman" w:hAnsi="Times New Roman" w:cs="Times New Roman"/>
          <w:i/>
          <w:color w:val="000000" w:themeColor="text1"/>
        </w:rPr>
        <w:t>Behavioral Genetics</w:t>
      </w:r>
      <w:r w:rsidR="000362FC">
        <w:rPr>
          <w:rFonts w:ascii="Times New Roman" w:hAnsi="Times New Roman" w:cs="Times New Roman"/>
          <w:color w:val="000000" w:themeColor="text1"/>
        </w:rPr>
        <w:t>. 7</w:t>
      </w:r>
      <w:r w:rsidRPr="00BD0963">
        <w:rPr>
          <w:rFonts w:ascii="Times New Roman" w:hAnsi="Times New Roman" w:cs="Times New Roman"/>
          <w:color w:val="000000" w:themeColor="text1"/>
        </w:rPr>
        <w:t xml:space="preserve">th ed. </w:t>
      </w:r>
      <w:r w:rsidR="000362FC">
        <w:rPr>
          <w:rFonts w:ascii="Times New Roman" w:hAnsi="Times New Roman" w:cs="Times New Roman"/>
          <w:color w:val="000000" w:themeColor="text1"/>
        </w:rPr>
        <w:t>New York, NY:</w:t>
      </w:r>
      <w:r w:rsidRPr="00BD0963">
        <w:rPr>
          <w:rFonts w:ascii="Times New Roman" w:hAnsi="Times New Roman" w:cs="Times New Roman"/>
          <w:color w:val="000000" w:themeColor="text1"/>
        </w:rPr>
        <w:t xml:space="preserve"> Macmillan Higher Education; 2016.</w:t>
      </w:r>
    </w:p>
    <w:p w14:paraId="2EDD18E5" w14:textId="37E74ABE" w:rsidR="009F00B1" w:rsidRPr="00BD0963" w:rsidRDefault="009F00B1" w:rsidP="009F00B1">
      <w:pPr>
        <w:pStyle w:val="Bibliography"/>
        <w:widowControl w:val="0"/>
        <w:numPr>
          <w:ilvl w:val="0"/>
          <w:numId w:val="2"/>
        </w:numPr>
        <w:spacing w:after="120" w:line="480" w:lineRule="auto"/>
        <w:ind w:left="714" w:hanging="357"/>
        <w:rPr>
          <w:rFonts w:ascii="Times New Roman" w:hAnsi="Times New Roman" w:cs="Times New Roman"/>
          <w:snapToGrid w:val="0"/>
          <w:color w:val="000000" w:themeColor="text1"/>
          <w:lang w:val="en-GB"/>
        </w:rPr>
      </w:pPr>
      <w:r w:rsidRPr="00BD0963">
        <w:rPr>
          <w:rFonts w:ascii="Times New Roman" w:hAnsi="Times New Roman" w:cs="Times New Roman"/>
          <w:snapToGrid w:val="0"/>
          <w:color w:val="000000" w:themeColor="text1"/>
          <w:lang w:val="en-GB"/>
        </w:rPr>
        <w:t>Boker S, Neale M, Maes H, et al. OpenMX: an open source extended structural equation modelling frame</w:t>
      </w:r>
      <w:r w:rsidR="00E1303C">
        <w:rPr>
          <w:rFonts w:ascii="Times New Roman" w:hAnsi="Times New Roman" w:cs="Times New Roman"/>
          <w:snapToGrid w:val="0"/>
          <w:color w:val="000000" w:themeColor="text1"/>
          <w:lang w:val="en-GB"/>
        </w:rPr>
        <w:t xml:space="preserve">work. </w:t>
      </w:r>
      <w:r w:rsidR="00E1303C" w:rsidRPr="0096349D">
        <w:rPr>
          <w:rFonts w:ascii="Times New Roman" w:hAnsi="Times New Roman" w:cs="Times New Roman"/>
          <w:i/>
          <w:snapToGrid w:val="0"/>
          <w:color w:val="000000" w:themeColor="text1"/>
          <w:lang w:val="en-GB"/>
        </w:rPr>
        <w:t>Psychomeetrika</w:t>
      </w:r>
      <w:r w:rsidR="0096349D">
        <w:rPr>
          <w:rFonts w:ascii="Times New Roman" w:hAnsi="Times New Roman" w:cs="Times New Roman"/>
          <w:snapToGrid w:val="0"/>
          <w:color w:val="000000" w:themeColor="text1"/>
          <w:lang w:val="en-GB"/>
        </w:rPr>
        <w:t xml:space="preserve">. </w:t>
      </w:r>
      <w:proofErr w:type="gramStart"/>
      <w:r w:rsidR="0096349D">
        <w:rPr>
          <w:rFonts w:ascii="Times New Roman" w:hAnsi="Times New Roman" w:cs="Times New Roman"/>
          <w:snapToGrid w:val="0"/>
          <w:color w:val="000000" w:themeColor="text1"/>
          <w:lang w:val="en-GB"/>
        </w:rPr>
        <w:t>2011;76:</w:t>
      </w:r>
      <w:r w:rsidR="00E1303C">
        <w:rPr>
          <w:rFonts w:ascii="Times New Roman" w:hAnsi="Times New Roman" w:cs="Times New Roman"/>
          <w:snapToGrid w:val="0"/>
          <w:color w:val="000000" w:themeColor="text1"/>
          <w:lang w:val="en-GB"/>
        </w:rPr>
        <w:t>3</w:t>
      </w:r>
      <w:r w:rsidRPr="00BD0963">
        <w:rPr>
          <w:rFonts w:ascii="Times New Roman" w:hAnsi="Times New Roman" w:cs="Times New Roman"/>
          <w:snapToGrid w:val="0"/>
          <w:color w:val="000000" w:themeColor="text1"/>
          <w:lang w:val="en-GB"/>
        </w:rPr>
        <w:t>06</w:t>
      </w:r>
      <w:proofErr w:type="gramEnd"/>
      <w:r w:rsidRPr="00BD0963">
        <w:rPr>
          <w:rFonts w:ascii="Times New Roman" w:hAnsi="Times New Roman" w:cs="Times New Roman"/>
          <w:snapToGrid w:val="0"/>
          <w:color w:val="000000" w:themeColor="text1"/>
          <w:lang w:val="en-GB"/>
        </w:rPr>
        <w:t>-317.</w:t>
      </w:r>
    </w:p>
    <w:p w14:paraId="7310E6ED" w14:textId="0E65D752"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Rijsdijk FV, Sham PC. Analytic approaches to twin data using structural equation </w:t>
      </w:r>
      <w:r w:rsidRPr="00BD0963">
        <w:rPr>
          <w:rFonts w:ascii="Times New Roman" w:hAnsi="Times New Roman" w:cs="Times New Roman"/>
          <w:color w:val="000000" w:themeColor="text1"/>
        </w:rPr>
        <w:lastRenderedPageBreak/>
        <w:t xml:space="preserve">models. </w:t>
      </w:r>
      <w:r w:rsidRPr="0096349D">
        <w:rPr>
          <w:rFonts w:ascii="Times New Roman" w:hAnsi="Times New Roman" w:cs="Times New Roman"/>
          <w:i/>
          <w:color w:val="000000" w:themeColor="text1"/>
        </w:rPr>
        <w:t>Briefings in Bioinformatics</w:t>
      </w:r>
      <w:r w:rsidR="0096349D">
        <w:rPr>
          <w:rFonts w:ascii="Times New Roman" w:hAnsi="Times New Roman" w:cs="Times New Roman"/>
          <w:i/>
          <w:color w:val="000000" w:themeColor="text1"/>
        </w:rPr>
        <w:t>.</w:t>
      </w:r>
      <w:r w:rsidR="0096349D">
        <w:rPr>
          <w:rFonts w:ascii="Times New Roman" w:hAnsi="Times New Roman" w:cs="Times New Roman"/>
          <w:color w:val="000000" w:themeColor="text1"/>
        </w:rPr>
        <w:t xml:space="preserve"> 2002;3(2):</w:t>
      </w:r>
      <w:r w:rsidRPr="00BD0963">
        <w:rPr>
          <w:rFonts w:ascii="Times New Roman" w:hAnsi="Times New Roman" w:cs="Times New Roman"/>
          <w:color w:val="000000" w:themeColor="text1"/>
        </w:rPr>
        <w:t>119-133.</w:t>
      </w:r>
    </w:p>
    <w:p w14:paraId="6A77F4DA" w14:textId="71B66D51"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lang w:val="en-GB"/>
        </w:rPr>
      </w:pPr>
      <w:r w:rsidRPr="00BD0963">
        <w:rPr>
          <w:rFonts w:ascii="Times New Roman" w:hAnsi="Times New Roman" w:cs="Times New Roman"/>
          <w:color w:val="000000" w:themeColor="text1"/>
          <w:lang w:val="en-GB"/>
        </w:rPr>
        <w:t xml:space="preserve">Neale M, Cardon L. </w:t>
      </w:r>
      <w:r w:rsidRPr="000362FC">
        <w:rPr>
          <w:rFonts w:ascii="Times New Roman" w:hAnsi="Times New Roman" w:cs="Times New Roman"/>
          <w:i/>
          <w:color w:val="000000" w:themeColor="text1"/>
          <w:lang w:val="en-GB"/>
        </w:rPr>
        <w:t>Methodology for genetic studies of twins and families</w:t>
      </w:r>
      <w:r w:rsidRPr="00BD0963">
        <w:rPr>
          <w:rFonts w:ascii="Times New Roman" w:hAnsi="Times New Roman" w:cs="Times New Roman"/>
          <w:color w:val="000000" w:themeColor="text1"/>
          <w:lang w:val="en-GB"/>
        </w:rPr>
        <w:t xml:space="preserve">, </w:t>
      </w:r>
      <w:r w:rsidR="000362FC">
        <w:rPr>
          <w:rFonts w:ascii="Times New Roman" w:hAnsi="Times New Roman" w:cs="Times New Roman"/>
          <w:color w:val="000000" w:themeColor="text1"/>
          <w:lang w:val="en-GB"/>
        </w:rPr>
        <w:t xml:space="preserve">Germany, Berlin: </w:t>
      </w:r>
      <w:r w:rsidRPr="00BD0963">
        <w:rPr>
          <w:rFonts w:ascii="Times New Roman" w:hAnsi="Times New Roman" w:cs="Times New Roman"/>
          <w:color w:val="000000" w:themeColor="text1"/>
          <w:lang w:val="en-GB"/>
        </w:rPr>
        <w:t>67. Springer Science &amp; Business Media; 1992.</w:t>
      </w:r>
    </w:p>
    <w:p w14:paraId="16F9389F" w14:textId="7F9C3AF6"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proofErr w:type="spellStart"/>
      <w:r w:rsidRPr="00BD0963">
        <w:rPr>
          <w:rFonts w:ascii="Times New Roman" w:eastAsia="Times New Roman" w:hAnsi="Times New Roman" w:cs="Times New Roman"/>
          <w:color w:val="000000" w:themeColor="text1"/>
        </w:rPr>
        <w:t>Loehlin</w:t>
      </w:r>
      <w:proofErr w:type="spellEnd"/>
      <w:r w:rsidRPr="00BD0963">
        <w:rPr>
          <w:rFonts w:ascii="Times New Roman" w:eastAsia="Times New Roman" w:hAnsi="Times New Roman" w:cs="Times New Roman"/>
          <w:color w:val="000000" w:themeColor="text1"/>
        </w:rPr>
        <w:t xml:space="preserve"> JC. The </w:t>
      </w:r>
      <w:proofErr w:type="spellStart"/>
      <w:r w:rsidRPr="00BD0963">
        <w:rPr>
          <w:rFonts w:ascii="Times New Roman" w:eastAsia="Times New Roman" w:hAnsi="Times New Roman" w:cs="Times New Roman"/>
          <w:color w:val="000000" w:themeColor="text1"/>
        </w:rPr>
        <w:t>Cholesky</w:t>
      </w:r>
      <w:proofErr w:type="spellEnd"/>
      <w:r w:rsidRPr="00BD0963">
        <w:rPr>
          <w:rFonts w:ascii="Times New Roman" w:eastAsia="Times New Roman" w:hAnsi="Times New Roman" w:cs="Times New Roman"/>
          <w:color w:val="000000" w:themeColor="text1"/>
        </w:rPr>
        <w:t xml:space="preserve"> approach: A cautionary note. </w:t>
      </w:r>
      <w:r w:rsidRPr="0096349D">
        <w:rPr>
          <w:rFonts w:ascii="Times New Roman" w:eastAsia="Times New Roman" w:hAnsi="Times New Roman" w:cs="Times New Roman"/>
          <w:i/>
          <w:iCs/>
          <w:color w:val="000000" w:themeColor="text1"/>
        </w:rPr>
        <w:t>Behav Genet</w:t>
      </w:r>
      <w:r w:rsidR="0096349D">
        <w:rPr>
          <w:rFonts w:ascii="Times New Roman" w:eastAsia="Times New Roman" w:hAnsi="Times New Roman" w:cs="Times New Roman"/>
          <w:i/>
          <w:iCs/>
          <w:color w:val="000000" w:themeColor="text1"/>
        </w:rPr>
        <w:t>.</w:t>
      </w:r>
      <w:r w:rsidR="0096349D">
        <w:rPr>
          <w:rFonts w:ascii="Times New Roman" w:eastAsia="Times New Roman" w:hAnsi="Times New Roman" w:cs="Times New Roman"/>
          <w:color w:val="000000" w:themeColor="text1"/>
        </w:rPr>
        <w:t xml:space="preserve"> 1996;</w:t>
      </w:r>
      <w:r w:rsidR="0096349D">
        <w:rPr>
          <w:rFonts w:ascii="Times New Roman" w:eastAsia="Times New Roman" w:hAnsi="Times New Roman" w:cs="Times New Roman"/>
          <w:iCs/>
          <w:color w:val="000000" w:themeColor="text1"/>
        </w:rPr>
        <w:t>26</w:t>
      </w:r>
      <w:r w:rsidR="0096349D">
        <w:rPr>
          <w:rFonts w:ascii="Times New Roman" w:eastAsia="Times New Roman" w:hAnsi="Times New Roman" w:cs="Times New Roman"/>
          <w:color w:val="000000" w:themeColor="text1"/>
        </w:rPr>
        <w:t>(1):</w:t>
      </w:r>
      <w:r w:rsidRPr="00BD0963">
        <w:rPr>
          <w:rFonts w:ascii="Times New Roman" w:eastAsia="Times New Roman" w:hAnsi="Times New Roman" w:cs="Times New Roman"/>
          <w:color w:val="000000" w:themeColor="text1"/>
        </w:rPr>
        <w:t>65-69.</w:t>
      </w:r>
    </w:p>
    <w:p w14:paraId="71FDF50A" w14:textId="527B85F0" w:rsidR="009F00B1" w:rsidRPr="00BD0963" w:rsidRDefault="00E1303C"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rPr>
        <w:t>Lee IA, Preacher KJ</w:t>
      </w:r>
      <w:r w:rsidR="009F00B1" w:rsidRPr="00BD0963">
        <w:rPr>
          <w:rFonts w:ascii="Times New Roman" w:eastAsia="Times New Roman" w:hAnsi="Times New Roman" w:cs="Times New Roman"/>
          <w:color w:val="000000" w:themeColor="text1"/>
        </w:rPr>
        <w:t>. Calculation for the test of the difference between two dependent correlations with one variab</w:t>
      </w:r>
      <w:r w:rsidR="003C0525">
        <w:rPr>
          <w:rFonts w:ascii="Times New Roman" w:eastAsia="Times New Roman" w:hAnsi="Times New Roman" w:cs="Times New Roman"/>
          <w:color w:val="000000" w:themeColor="text1"/>
        </w:rPr>
        <w:t>le in common</w:t>
      </w:r>
      <w:r w:rsidR="009F00B1" w:rsidRPr="00BD0963">
        <w:rPr>
          <w:rFonts w:ascii="Times New Roman" w:eastAsia="Times New Roman" w:hAnsi="Times New Roman" w:cs="Times New Roman"/>
          <w:color w:val="000000" w:themeColor="text1"/>
        </w:rPr>
        <w:t xml:space="preserve">. </w:t>
      </w:r>
      <w:r w:rsidR="008F3A43" w:rsidRPr="008F3A43">
        <w:rPr>
          <w:rFonts w:ascii="Times New Roman" w:hAnsi="Times New Roman" w:cs="Times New Roman"/>
          <w:color w:val="000000" w:themeColor="text1"/>
        </w:rPr>
        <w:t>http://quantpsy.org/corrtest/corrtest2.htm</w:t>
      </w:r>
      <w:r w:rsidR="008F3A43">
        <w:rPr>
          <w:rFonts w:ascii="Times New Roman" w:hAnsi="Times New Roman" w:cs="Times New Roman"/>
          <w:color w:val="000000" w:themeColor="text1"/>
        </w:rPr>
        <w:t xml:space="preserve"> Accessed November 17, 2017.</w:t>
      </w:r>
    </w:p>
    <w:p w14:paraId="36AE7333" w14:textId="70758CD4"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r w:rsidRPr="00BD0963">
        <w:rPr>
          <w:rFonts w:ascii="Times New Roman" w:eastAsia="Times New Roman" w:hAnsi="Times New Roman" w:cs="Times New Roman"/>
          <w:color w:val="000000" w:themeColor="text1"/>
        </w:rPr>
        <w:t xml:space="preserve">Steiger JH. Tests for comparing elements of a correlation matrix. </w:t>
      </w:r>
      <w:proofErr w:type="spellStart"/>
      <w:r w:rsidRPr="0096349D">
        <w:rPr>
          <w:rFonts w:ascii="Times New Roman" w:eastAsia="Times New Roman" w:hAnsi="Times New Roman" w:cs="Times New Roman"/>
          <w:i/>
          <w:iCs/>
          <w:color w:val="000000" w:themeColor="text1"/>
        </w:rPr>
        <w:t>Psychol</w:t>
      </w:r>
      <w:proofErr w:type="spellEnd"/>
      <w:r w:rsidRPr="0096349D">
        <w:rPr>
          <w:rFonts w:ascii="Times New Roman" w:eastAsia="Times New Roman" w:hAnsi="Times New Roman" w:cs="Times New Roman"/>
          <w:i/>
          <w:iCs/>
          <w:color w:val="000000" w:themeColor="text1"/>
        </w:rPr>
        <w:t xml:space="preserve"> Bull</w:t>
      </w:r>
      <w:r w:rsidR="0096349D">
        <w:rPr>
          <w:rFonts w:ascii="Times New Roman" w:eastAsia="Times New Roman" w:hAnsi="Times New Roman" w:cs="Times New Roman"/>
          <w:color w:val="000000" w:themeColor="text1"/>
        </w:rPr>
        <w:t>.</w:t>
      </w:r>
      <w:r w:rsidRPr="0096349D">
        <w:rPr>
          <w:rFonts w:ascii="Times New Roman" w:eastAsia="Times New Roman" w:hAnsi="Times New Roman" w:cs="Times New Roman"/>
          <w:color w:val="000000" w:themeColor="text1"/>
        </w:rPr>
        <w:t xml:space="preserve"> </w:t>
      </w:r>
      <w:proofErr w:type="gramStart"/>
      <w:r w:rsidR="0096349D">
        <w:rPr>
          <w:rFonts w:ascii="Times New Roman" w:eastAsia="Times New Roman" w:hAnsi="Times New Roman" w:cs="Times New Roman"/>
          <w:color w:val="000000" w:themeColor="text1"/>
        </w:rPr>
        <w:t>1980;</w:t>
      </w:r>
      <w:r w:rsidRPr="00BD0963">
        <w:rPr>
          <w:rFonts w:ascii="Times New Roman" w:eastAsia="Times New Roman" w:hAnsi="Times New Roman" w:cs="Times New Roman"/>
          <w:iCs/>
          <w:color w:val="000000" w:themeColor="text1"/>
        </w:rPr>
        <w:t>87</w:t>
      </w:r>
      <w:r w:rsidR="0096349D">
        <w:rPr>
          <w:rFonts w:ascii="Times New Roman" w:eastAsia="Times New Roman" w:hAnsi="Times New Roman" w:cs="Times New Roman"/>
          <w:color w:val="000000" w:themeColor="text1"/>
        </w:rPr>
        <w:t>:</w:t>
      </w:r>
      <w:r w:rsidRPr="00BD0963">
        <w:rPr>
          <w:rFonts w:ascii="Times New Roman" w:eastAsia="Times New Roman" w:hAnsi="Times New Roman" w:cs="Times New Roman"/>
          <w:color w:val="000000" w:themeColor="text1"/>
        </w:rPr>
        <w:t>245</w:t>
      </w:r>
      <w:proofErr w:type="gramEnd"/>
      <w:r w:rsidRPr="00BD0963">
        <w:rPr>
          <w:rFonts w:ascii="Times New Roman" w:eastAsia="Times New Roman" w:hAnsi="Times New Roman" w:cs="Times New Roman"/>
          <w:color w:val="000000" w:themeColor="text1"/>
        </w:rPr>
        <w:t>-251.</w:t>
      </w:r>
    </w:p>
    <w:p w14:paraId="5D863B06" w14:textId="69F42DD4"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lang w:val="en-GB"/>
        </w:rPr>
      </w:pPr>
      <w:r w:rsidRPr="00BD0963">
        <w:rPr>
          <w:rFonts w:ascii="Times New Roman" w:hAnsi="Times New Roman" w:cs="Times New Roman"/>
          <w:color w:val="000000" w:themeColor="text1"/>
          <w:lang w:val="en-GB"/>
        </w:rPr>
        <w:t xml:space="preserve">Spielman AJ, Caruso LS, Glovinsky PB. A behavioral perspective on insomnia treatment. </w:t>
      </w:r>
      <w:proofErr w:type="spellStart"/>
      <w:r w:rsidRPr="0096349D">
        <w:rPr>
          <w:rFonts w:ascii="Times New Roman" w:hAnsi="Times New Roman" w:cs="Times New Roman"/>
          <w:i/>
          <w:color w:val="000000" w:themeColor="text1"/>
          <w:lang w:val="en-GB"/>
        </w:rPr>
        <w:t>Psychiatr</w:t>
      </w:r>
      <w:proofErr w:type="spellEnd"/>
      <w:r w:rsidRPr="0096349D">
        <w:rPr>
          <w:rFonts w:ascii="Times New Roman" w:hAnsi="Times New Roman" w:cs="Times New Roman"/>
          <w:i/>
          <w:color w:val="000000" w:themeColor="text1"/>
          <w:lang w:val="en-GB"/>
        </w:rPr>
        <w:t xml:space="preserve"> Clin North Am</w:t>
      </w:r>
      <w:r w:rsidR="0096349D">
        <w:rPr>
          <w:rFonts w:ascii="Times New Roman" w:hAnsi="Times New Roman" w:cs="Times New Roman"/>
          <w:color w:val="000000" w:themeColor="text1"/>
          <w:lang w:val="en-GB"/>
        </w:rPr>
        <w:t xml:space="preserve">. </w:t>
      </w:r>
      <w:proofErr w:type="gramStart"/>
      <w:r w:rsidR="0096349D">
        <w:rPr>
          <w:rFonts w:ascii="Times New Roman" w:hAnsi="Times New Roman" w:cs="Times New Roman"/>
          <w:color w:val="000000" w:themeColor="text1"/>
          <w:lang w:val="en-GB"/>
        </w:rPr>
        <w:t>1987;10:</w:t>
      </w:r>
      <w:r w:rsidRPr="00BD0963">
        <w:rPr>
          <w:rFonts w:ascii="Times New Roman" w:hAnsi="Times New Roman" w:cs="Times New Roman"/>
          <w:color w:val="000000" w:themeColor="text1"/>
          <w:lang w:val="en-GB"/>
        </w:rPr>
        <w:t>541</w:t>
      </w:r>
      <w:proofErr w:type="gramEnd"/>
      <w:r w:rsidRPr="00BD0963">
        <w:rPr>
          <w:rFonts w:ascii="Times New Roman" w:hAnsi="Times New Roman" w:cs="Times New Roman"/>
          <w:color w:val="000000" w:themeColor="text1"/>
          <w:lang w:val="en-GB"/>
        </w:rPr>
        <w:t>–553.</w:t>
      </w:r>
    </w:p>
    <w:p w14:paraId="01934AAC" w14:textId="23F250C8"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lang w:val="en-GB"/>
        </w:rPr>
      </w:pPr>
      <w:r w:rsidRPr="00BD0963">
        <w:rPr>
          <w:rFonts w:ascii="Times New Roman" w:hAnsi="Times New Roman" w:cs="Times New Roman"/>
          <w:color w:val="000000" w:themeColor="text1"/>
        </w:rPr>
        <w:t xml:space="preserve">Spielman AJ, Glovinsky P. </w:t>
      </w:r>
      <w:r w:rsidRPr="000362FC">
        <w:rPr>
          <w:rFonts w:ascii="Times New Roman" w:hAnsi="Times New Roman" w:cs="Times New Roman"/>
          <w:color w:val="000000" w:themeColor="text1"/>
        </w:rPr>
        <w:t>Introduction, The varied nature of insomnia</w:t>
      </w:r>
      <w:r w:rsidRPr="00BD0963">
        <w:rPr>
          <w:rFonts w:ascii="Times New Roman" w:hAnsi="Times New Roman" w:cs="Times New Roman"/>
          <w:color w:val="000000" w:themeColor="text1"/>
        </w:rPr>
        <w:t xml:space="preserve">. In: Hauri PJ, ed. </w:t>
      </w:r>
      <w:r w:rsidRPr="000362FC">
        <w:rPr>
          <w:rFonts w:ascii="Times New Roman" w:hAnsi="Times New Roman" w:cs="Times New Roman"/>
          <w:i/>
          <w:color w:val="000000" w:themeColor="text1"/>
        </w:rPr>
        <w:t>Case Studies in Insomnia.</w:t>
      </w:r>
      <w:r w:rsidRPr="00BD0963">
        <w:rPr>
          <w:rFonts w:ascii="Times New Roman" w:hAnsi="Times New Roman" w:cs="Times New Roman"/>
          <w:color w:val="000000" w:themeColor="text1"/>
        </w:rPr>
        <w:t xml:space="preserve"> New York, NY</w:t>
      </w:r>
      <w:r w:rsidR="0096349D">
        <w:rPr>
          <w:rFonts w:ascii="Times New Roman" w:hAnsi="Times New Roman" w:cs="Times New Roman"/>
          <w:color w:val="000000" w:themeColor="text1"/>
        </w:rPr>
        <w:t>: Plenum Press; 1991:</w:t>
      </w:r>
      <w:r w:rsidRPr="00BD0963">
        <w:rPr>
          <w:rFonts w:ascii="Times New Roman" w:hAnsi="Times New Roman" w:cs="Times New Roman"/>
          <w:color w:val="000000" w:themeColor="text1"/>
        </w:rPr>
        <w:t>1-18.</w:t>
      </w:r>
    </w:p>
    <w:p w14:paraId="0AA454C5" w14:textId="35F5C821" w:rsidR="009F00B1" w:rsidRPr="00BD0963" w:rsidRDefault="009F00B1" w:rsidP="009F00B1">
      <w:pPr>
        <w:pStyle w:val="ListParagraph"/>
        <w:numPr>
          <w:ilvl w:val="0"/>
          <w:numId w:val="2"/>
        </w:numPr>
        <w:spacing w:after="120" w:line="480" w:lineRule="auto"/>
        <w:ind w:left="714" w:hanging="357"/>
        <w:rPr>
          <w:rFonts w:ascii="Times New Roman" w:eastAsia="Times New Roman" w:hAnsi="Times New Roman" w:cs="Times New Roman"/>
          <w:color w:val="000000" w:themeColor="text1"/>
        </w:rPr>
      </w:pPr>
      <w:proofErr w:type="spellStart"/>
      <w:r w:rsidRPr="00BD0963">
        <w:rPr>
          <w:rFonts w:ascii="Times New Roman" w:eastAsia="Times New Roman" w:hAnsi="Times New Roman" w:cs="Times New Roman"/>
          <w:color w:val="000000" w:themeColor="text1"/>
        </w:rPr>
        <w:t>Middeldorp</w:t>
      </w:r>
      <w:proofErr w:type="spellEnd"/>
      <w:r w:rsidRPr="00BD0963">
        <w:rPr>
          <w:rFonts w:ascii="Times New Roman" w:eastAsia="Times New Roman" w:hAnsi="Times New Roman" w:cs="Times New Roman"/>
          <w:color w:val="000000" w:themeColor="text1"/>
        </w:rPr>
        <w:t xml:space="preserve"> CM, Cath</w:t>
      </w:r>
      <w:r w:rsidR="008F3A43">
        <w:rPr>
          <w:rFonts w:ascii="Times New Roman" w:eastAsia="Times New Roman" w:hAnsi="Times New Roman" w:cs="Times New Roman"/>
          <w:color w:val="000000" w:themeColor="text1"/>
        </w:rPr>
        <w:t xml:space="preserve"> DC, Van </w:t>
      </w:r>
      <w:proofErr w:type="spellStart"/>
      <w:r w:rsidR="008F3A43">
        <w:rPr>
          <w:rFonts w:ascii="Times New Roman" w:eastAsia="Times New Roman" w:hAnsi="Times New Roman" w:cs="Times New Roman"/>
          <w:color w:val="000000" w:themeColor="text1"/>
        </w:rPr>
        <w:t>Dyck</w:t>
      </w:r>
      <w:proofErr w:type="spellEnd"/>
      <w:r w:rsidR="008F3A43">
        <w:rPr>
          <w:rFonts w:ascii="Times New Roman" w:eastAsia="Times New Roman" w:hAnsi="Times New Roman" w:cs="Times New Roman"/>
          <w:color w:val="000000" w:themeColor="text1"/>
        </w:rPr>
        <w:t xml:space="preserve"> R, </w:t>
      </w:r>
      <w:proofErr w:type="spellStart"/>
      <w:r w:rsidR="008F3A43">
        <w:rPr>
          <w:rFonts w:ascii="Times New Roman" w:eastAsia="Times New Roman" w:hAnsi="Times New Roman" w:cs="Times New Roman"/>
          <w:color w:val="000000" w:themeColor="text1"/>
        </w:rPr>
        <w:t>Boomsma</w:t>
      </w:r>
      <w:proofErr w:type="spellEnd"/>
      <w:r w:rsidR="008F3A43">
        <w:rPr>
          <w:rFonts w:ascii="Times New Roman" w:eastAsia="Times New Roman" w:hAnsi="Times New Roman" w:cs="Times New Roman"/>
          <w:color w:val="000000" w:themeColor="text1"/>
        </w:rPr>
        <w:t xml:space="preserve"> DI</w:t>
      </w:r>
      <w:r w:rsidRPr="00BD0963">
        <w:rPr>
          <w:rFonts w:ascii="Times New Roman" w:eastAsia="Times New Roman" w:hAnsi="Times New Roman" w:cs="Times New Roman"/>
          <w:color w:val="000000" w:themeColor="text1"/>
        </w:rPr>
        <w:t xml:space="preserve">. The co-morbidity of anxiety and depression in the perspective of genetic epidemiology. A review of twin and family studies. </w:t>
      </w:r>
      <w:proofErr w:type="spellStart"/>
      <w:r w:rsidRPr="0096349D">
        <w:rPr>
          <w:rFonts w:ascii="Times New Roman" w:eastAsia="Times New Roman" w:hAnsi="Times New Roman" w:cs="Times New Roman"/>
          <w:i/>
          <w:iCs/>
          <w:color w:val="000000" w:themeColor="text1"/>
        </w:rPr>
        <w:t>Psychol</w:t>
      </w:r>
      <w:proofErr w:type="spellEnd"/>
      <w:r w:rsidRPr="0096349D">
        <w:rPr>
          <w:rFonts w:ascii="Times New Roman" w:eastAsia="Times New Roman" w:hAnsi="Times New Roman" w:cs="Times New Roman"/>
          <w:i/>
          <w:iCs/>
          <w:color w:val="000000" w:themeColor="text1"/>
        </w:rPr>
        <w:t xml:space="preserve"> Med</w:t>
      </w:r>
      <w:r w:rsidR="0096349D">
        <w:rPr>
          <w:rFonts w:ascii="Times New Roman" w:eastAsia="Times New Roman" w:hAnsi="Times New Roman" w:cs="Times New Roman"/>
          <w:i/>
          <w:iCs/>
          <w:color w:val="000000" w:themeColor="text1"/>
        </w:rPr>
        <w:t>.</w:t>
      </w:r>
      <w:r w:rsidRPr="00BD0963">
        <w:rPr>
          <w:rFonts w:ascii="Times New Roman" w:eastAsia="Times New Roman" w:hAnsi="Times New Roman" w:cs="Times New Roman"/>
          <w:iCs/>
          <w:color w:val="000000" w:themeColor="text1"/>
        </w:rPr>
        <w:t xml:space="preserve"> </w:t>
      </w:r>
      <w:r w:rsidR="0096349D">
        <w:rPr>
          <w:rFonts w:ascii="Times New Roman" w:eastAsia="Times New Roman" w:hAnsi="Times New Roman" w:cs="Times New Roman"/>
          <w:color w:val="000000" w:themeColor="text1"/>
        </w:rPr>
        <w:t>2005,</w:t>
      </w:r>
      <w:r w:rsidR="0096349D">
        <w:rPr>
          <w:rFonts w:ascii="Times New Roman" w:eastAsia="Times New Roman" w:hAnsi="Times New Roman" w:cs="Times New Roman"/>
          <w:iCs/>
          <w:color w:val="000000" w:themeColor="text1"/>
        </w:rPr>
        <w:t>35</w:t>
      </w:r>
      <w:r w:rsidR="0096349D">
        <w:rPr>
          <w:rFonts w:ascii="Times New Roman" w:eastAsia="Times New Roman" w:hAnsi="Times New Roman" w:cs="Times New Roman"/>
          <w:color w:val="000000" w:themeColor="text1"/>
        </w:rPr>
        <w:t>(5):</w:t>
      </w:r>
      <w:r w:rsidRPr="00BD0963">
        <w:rPr>
          <w:rFonts w:ascii="Times New Roman" w:eastAsia="Times New Roman" w:hAnsi="Times New Roman" w:cs="Times New Roman"/>
          <w:color w:val="000000" w:themeColor="text1"/>
        </w:rPr>
        <w:t>611-624.</w:t>
      </w:r>
    </w:p>
    <w:p w14:paraId="5D54CA74" w14:textId="77777777"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lang w:val="en-GB"/>
        </w:rPr>
      </w:pPr>
      <w:proofErr w:type="spellStart"/>
      <w:r w:rsidRPr="00BD0963">
        <w:rPr>
          <w:rFonts w:ascii="Times New Roman" w:hAnsi="Times New Roman" w:cs="Times New Roman"/>
          <w:color w:val="000000" w:themeColor="text1"/>
          <w:lang w:val="en-GB"/>
        </w:rPr>
        <w:t>Loehlin</w:t>
      </w:r>
      <w:proofErr w:type="spellEnd"/>
      <w:r w:rsidRPr="00BD0963">
        <w:rPr>
          <w:rFonts w:ascii="Times New Roman" w:hAnsi="Times New Roman" w:cs="Times New Roman"/>
          <w:color w:val="000000" w:themeColor="text1"/>
          <w:lang w:val="en-GB"/>
        </w:rPr>
        <w:t xml:space="preserve"> JC, Nichols R. </w:t>
      </w:r>
      <w:r w:rsidRPr="000362FC">
        <w:rPr>
          <w:rFonts w:ascii="Times New Roman" w:hAnsi="Times New Roman" w:cs="Times New Roman"/>
          <w:i/>
          <w:color w:val="000000" w:themeColor="text1"/>
          <w:lang w:val="en-GB"/>
        </w:rPr>
        <w:t>Heredity, Environment and Personality</w:t>
      </w:r>
      <w:r w:rsidRPr="00BD0963">
        <w:rPr>
          <w:rFonts w:ascii="Times New Roman" w:hAnsi="Times New Roman" w:cs="Times New Roman"/>
          <w:color w:val="000000" w:themeColor="text1"/>
          <w:lang w:val="en-GB"/>
        </w:rPr>
        <w:t>. Austin &amp; London: University of Texas Press; 1976.</w:t>
      </w:r>
    </w:p>
    <w:p w14:paraId="18E7B506" w14:textId="7E8CB0F0" w:rsidR="009F00B1" w:rsidRPr="00BD0963"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Plomin R, DeFries JC, Knopik VS, Neiderhiser JM. </w:t>
      </w:r>
      <w:r w:rsidRPr="000362FC">
        <w:rPr>
          <w:rFonts w:ascii="Times New Roman" w:hAnsi="Times New Roman" w:cs="Times New Roman"/>
          <w:i/>
          <w:color w:val="000000" w:themeColor="text1"/>
        </w:rPr>
        <w:t>Behavioural Genetics</w:t>
      </w:r>
      <w:r w:rsidRPr="00BD0963">
        <w:rPr>
          <w:rFonts w:ascii="Times New Roman" w:hAnsi="Times New Roman" w:cs="Times New Roman"/>
          <w:color w:val="000000" w:themeColor="text1"/>
        </w:rPr>
        <w:t>. 5th ed. New York</w:t>
      </w:r>
      <w:r w:rsidR="000362FC">
        <w:rPr>
          <w:rFonts w:ascii="Times New Roman" w:hAnsi="Times New Roman" w:cs="Times New Roman"/>
          <w:color w:val="000000" w:themeColor="text1"/>
        </w:rPr>
        <w:t>, NY</w:t>
      </w:r>
      <w:r w:rsidRPr="00BD0963">
        <w:rPr>
          <w:rFonts w:ascii="Times New Roman" w:hAnsi="Times New Roman" w:cs="Times New Roman"/>
          <w:color w:val="000000" w:themeColor="text1"/>
        </w:rPr>
        <w:t xml:space="preserve">: Worth Publishers; 2013. </w:t>
      </w:r>
    </w:p>
    <w:p w14:paraId="0C186021" w14:textId="27CE2091" w:rsidR="009F00B1" w:rsidRDefault="009F00B1" w:rsidP="009F00B1">
      <w:pPr>
        <w:pStyle w:val="ListParagraph"/>
        <w:numPr>
          <w:ilvl w:val="0"/>
          <w:numId w:val="2"/>
        </w:numPr>
        <w:spacing w:after="120" w:line="480" w:lineRule="auto"/>
        <w:ind w:left="714" w:hanging="357"/>
        <w:rPr>
          <w:rFonts w:ascii="Times New Roman" w:hAnsi="Times New Roman" w:cs="Times New Roman"/>
          <w:color w:val="000000" w:themeColor="text1"/>
        </w:rPr>
      </w:pPr>
      <w:r w:rsidRPr="00BD0963">
        <w:rPr>
          <w:rFonts w:ascii="Times New Roman" w:hAnsi="Times New Roman" w:cs="Times New Roman"/>
          <w:color w:val="000000" w:themeColor="text1"/>
        </w:rPr>
        <w:t xml:space="preserve">Kendler KS, Martin NG, Heath AC, Eaves LJ. Self-report psychiatric symptoms in twins and their non-twin relatives: Are twins </w:t>
      </w:r>
      <w:proofErr w:type="gramStart"/>
      <w:r w:rsidRPr="00BD0963">
        <w:rPr>
          <w:rFonts w:ascii="Times New Roman" w:hAnsi="Times New Roman" w:cs="Times New Roman"/>
          <w:color w:val="000000" w:themeColor="text1"/>
        </w:rPr>
        <w:t>different?.</w:t>
      </w:r>
      <w:proofErr w:type="gramEnd"/>
      <w:r w:rsidRPr="00BD0963">
        <w:rPr>
          <w:rFonts w:ascii="Times New Roman" w:hAnsi="Times New Roman" w:cs="Times New Roman"/>
          <w:color w:val="000000" w:themeColor="text1"/>
        </w:rPr>
        <w:t xml:space="preserve"> </w:t>
      </w:r>
      <w:r w:rsidR="008C5D8D" w:rsidRPr="0096349D">
        <w:rPr>
          <w:rFonts w:ascii="Times New Roman" w:hAnsi="Times New Roman" w:cs="Times New Roman"/>
          <w:i/>
          <w:color w:val="000000" w:themeColor="text1"/>
        </w:rPr>
        <w:t xml:space="preserve">Am J </w:t>
      </w:r>
      <w:r w:rsidRPr="0096349D">
        <w:rPr>
          <w:rFonts w:ascii="Times New Roman" w:hAnsi="Times New Roman" w:cs="Times New Roman"/>
          <w:i/>
          <w:color w:val="000000" w:themeColor="text1"/>
        </w:rPr>
        <w:t>Med Genet</w:t>
      </w:r>
      <w:r w:rsidR="0096349D">
        <w:rPr>
          <w:rFonts w:ascii="Times New Roman" w:hAnsi="Times New Roman" w:cs="Times New Roman"/>
          <w:color w:val="000000" w:themeColor="text1"/>
        </w:rPr>
        <w:t>. 1995;60(6):</w:t>
      </w:r>
      <w:r w:rsidRPr="00BD0963">
        <w:rPr>
          <w:rFonts w:ascii="Times New Roman" w:hAnsi="Times New Roman" w:cs="Times New Roman"/>
          <w:color w:val="000000" w:themeColor="text1"/>
        </w:rPr>
        <w:t>588-591.</w:t>
      </w:r>
    </w:p>
    <w:p w14:paraId="7D522998" w14:textId="77777777" w:rsidR="00870BBE" w:rsidRDefault="00870BBE" w:rsidP="00870BBE">
      <w:pPr>
        <w:spacing w:after="120" w:line="480" w:lineRule="auto"/>
        <w:rPr>
          <w:color w:val="000000" w:themeColor="text1"/>
        </w:rPr>
        <w:sectPr w:rsidR="00870BBE" w:rsidSect="008717A3">
          <w:pgSz w:w="11900" w:h="16840"/>
          <w:pgMar w:top="1418" w:right="1134" w:bottom="1418" w:left="1418" w:header="709" w:footer="709" w:gutter="0"/>
          <w:cols w:space="708"/>
          <w:docGrid w:linePitch="360"/>
        </w:sectPr>
      </w:pPr>
    </w:p>
    <w:p w14:paraId="550827E5" w14:textId="6B74DD14" w:rsidR="00870BBE" w:rsidRPr="00870BBE" w:rsidRDefault="00870BBE" w:rsidP="00870BBE">
      <w:pPr>
        <w:spacing w:after="120" w:line="480" w:lineRule="auto"/>
        <w:rPr>
          <w:color w:val="000000" w:themeColor="text1"/>
          <w:u w:val="single"/>
        </w:rPr>
      </w:pPr>
      <w:r w:rsidRPr="00870BBE">
        <w:rPr>
          <w:color w:val="000000" w:themeColor="text1"/>
          <w:u w:val="single"/>
        </w:rPr>
        <w:lastRenderedPageBreak/>
        <w:t>Figure captions</w:t>
      </w:r>
    </w:p>
    <w:p w14:paraId="58ED23D5" w14:textId="10881456" w:rsidR="00870BBE" w:rsidRPr="00710A94" w:rsidRDefault="00870BBE" w:rsidP="00870BBE">
      <w:pPr>
        <w:autoSpaceDE w:val="0"/>
        <w:autoSpaceDN w:val="0"/>
        <w:adjustRightInd w:val="0"/>
        <w:spacing w:line="360" w:lineRule="auto"/>
        <w:outlineLvl w:val="0"/>
        <w:rPr>
          <w:color w:val="000000" w:themeColor="text1"/>
          <w:lang w:val="en-GB"/>
        </w:rPr>
      </w:pPr>
      <w:r w:rsidRPr="00710A94">
        <w:rPr>
          <w:color w:val="000000" w:themeColor="text1"/>
        </w:rPr>
        <w:t xml:space="preserve">Figure 1 </w:t>
      </w:r>
    </w:p>
    <w:p w14:paraId="1C8496BF" w14:textId="1DF6CA44" w:rsidR="00870BBE" w:rsidRPr="001858E9" w:rsidRDefault="00870BBE" w:rsidP="00870BBE">
      <w:pPr>
        <w:autoSpaceDE w:val="0"/>
        <w:autoSpaceDN w:val="0"/>
        <w:adjustRightInd w:val="0"/>
        <w:spacing w:line="360" w:lineRule="auto"/>
        <w:rPr>
          <w:color w:val="000000" w:themeColor="text1"/>
          <w:lang w:val="en-GB"/>
        </w:rPr>
      </w:pPr>
      <w:r w:rsidRPr="001858E9">
        <w:rPr>
          <w:color w:val="000000" w:themeColor="text1"/>
          <w:lang w:val="en-GB"/>
        </w:rPr>
        <w:t xml:space="preserve">Note: A = additive genetic; C = shared environmental; E = non-shared environmental. Significant paths are shown in black, see brackets for 95% confidence intervals. Paths with confidence intervals spanning 0 are depicted in grey. </w:t>
      </w:r>
      <w:proofErr w:type="spellStart"/>
      <w:r w:rsidRPr="001858E9">
        <w:rPr>
          <w:color w:val="000000" w:themeColor="text1"/>
          <w:lang w:val="en-GB"/>
        </w:rPr>
        <w:t>rPh</w:t>
      </w:r>
      <w:proofErr w:type="spellEnd"/>
      <w:r w:rsidRPr="001858E9">
        <w:rPr>
          <w:color w:val="000000" w:themeColor="text1"/>
          <w:lang w:val="en-GB"/>
        </w:rPr>
        <w:t xml:space="preserve"> = .61 (9</w:t>
      </w:r>
      <w:r w:rsidR="00710A94" w:rsidRPr="001858E9">
        <w:rPr>
          <w:color w:val="000000" w:themeColor="text1"/>
          <w:lang w:val="en-GB"/>
        </w:rPr>
        <w:t>5%CI = .55 - .66). Overall Pre-S</w:t>
      </w:r>
      <w:r w:rsidRPr="001858E9">
        <w:rPr>
          <w:color w:val="000000" w:themeColor="text1"/>
          <w:lang w:val="en-GB"/>
        </w:rPr>
        <w:t>leep Arousal = overall pre-sleep arousal (PSAS), higher scores indicating higher overall pre-sleep arousal; Somatic P</w:t>
      </w:r>
      <w:r w:rsidR="00710A94" w:rsidRPr="001858E9">
        <w:rPr>
          <w:color w:val="000000" w:themeColor="text1"/>
          <w:lang w:val="en-GB"/>
        </w:rPr>
        <w:t>re-S</w:t>
      </w:r>
      <w:r w:rsidRPr="001858E9">
        <w:rPr>
          <w:color w:val="000000" w:themeColor="text1"/>
          <w:lang w:val="en-GB"/>
        </w:rPr>
        <w:t>leep Arousal = somatic pre-sleep arousal (PSAS subscale), higher scores indicating higher somatic pre-sleep arousal; Insomnia Symptoms = insomnia symptoms (ISQ), higher scores indicating more insomnia symptoms.</w:t>
      </w:r>
    </w:p>
    <w:p w14:paraId="31B540CD" w14:textId="2BE5C35B" w:rsidR="00372A96" w:rsidRPr="001858E9" w:rsidRDefault="00372A96" w:rsidP="00372A96">
      <w:pPr>
        <w:spacing w:after="120" w:line="480" w:lineRule="auto"/>
        <w:rPr>
          <w:color w:val="000000" w:themeColor="text1"/>
        </w:rPr>
      </w:pPr>
    </w:p>
    <w:p w14:paraId="0A4D80B2" w14:textId="1F3E93A6" w:rsidR="00710A94" w:rsidRPr="001858E9" w:rsidRDefault="00710A94" w:rsidP="00710A94">
      <w:pPr>
        <w:widowControl w:val="0"/>
        <w:autoSpaceDE w:val="0"/>
        <w:autoSpaceDN w:val="0"/>
        <w:adjustRightInd w:val="0"/>
        <w:spacing w:before="120" w:line="360" w:lineRule="auto"/>
        <w:outlineLvl w:val="0"/>
        <w:rPr>
          <w:color w:val="000000" w:themeColor="text1"/>
          <w:lang w:val="en-GB"/>
        </w:rPr>
      </w:pPr>
      <w:r w:rsidRPr="001858E9">
        <w:rPr>
          <w:color w:val="000000" w:themeColor="text1"/>
        </w:rPr>
        <w:t xml:space="preserve">Figure 2 </w:t>
      </w:r>
    </w:p>
    <w:p w14:paraId="5A4EE1F0" w14:textId="3776D29D" w:rsidR="00710A94" w:rsidRPr="001858E9" w:rsidRDefault="00710A94" w:rsidP="00710A94">
      <w:pPr>
        <w:tabs>
          <w:tab w:val="left" w:pos="531"/>
        </w:tabs>
        <w:autoSpaceDE w:val="0"/>
        <w:autoSpaceDN w:val="0"/>
        <w:adjustRightInd w:val="0"/>
        <w:spacing w:line="360" w:lineRule="auto"/>
        <w:rPr>
          <w:color w:val="000000" w:themeColor="text1"/>
          <w:lang w:val="en-GB"/>
        </w:rPr>
      </w:pPr>
      <w:r w:rsidRPr="001858E9">
        <w:rPr>
          <w:color w:val="000000" w:themeColor="text1"/>
          <w:lang w:val="en-GB"/>
        </w:rPr>
        <w:t>Note: A = additive genetic; C = shared environmental; E = non-shared environmental.  Significant paths are shown in black. Paths with confidence intervals spanning 0 are depicted in grey. Cognitive Pre-sleep Arousal = cognitive pre-sleep arousal (PSAS subscale), higher scores indicating higher cognitive pre-sleep arousal; Somatic Pre-sleep Arousal = somatic pre-sleep arousal (PSAS subscale), higher scores indicating higher somatic pre-sleep arousal; Insomnia Symptoms = insomnia symptoms (ISQ), higher scores indicating more insomnia s</w:t>
      </w:r>
      <w:r w:rsidR="001858E9">
        <w:rPr>
          <w:color w:val="000000" w:themeColor="text1"/>
          <w:lang w:val="en-GB"/>
        </w:rPr>
        <w:t>ymptoms; p</w:t>
      </w:r>
      <w:r w:rsidRPr="001858E9">
        <w:rPr>
          <w:color w:val="000000" w:themeColor="text1"/>
          <w:lang w:val="en-GB"/>
        </w:rPr>
        <w:t xml:space="preserve">art </w:t>
      </w:r>
      <w:r w:rsidRPr="001858E9">
        <w:rPr>
          <w:color w:val="000000" w:themeColor="text1"/>
          <w:lang w:val="en-GB"/>
        </w:rPr>
        <w:t xml:space="preserve"> </w:t>
      </w:r>
      <w:r w:rsidRPr="001858E9">
        <w:rPr>
          <w:color w:val="000000" w:themeColor="text1"/>
          <w:lang w:val="en-GB"/>
        </w:rPr>
        <w:t>a. s</w:t>
      </w:r>
      <w:r w:rsidR="001858E9">
        <w:rPr>
          <w:color w:val="000000" w:themeColor="text1"/>
          <w:lang w:val="en-GB"/>
        </w:rPr>
        <w:t>hows the genetic correlations; p</w:t>
      </w:r>
      <w:r w:rsidRPr="001858E9">
        <w:rPr>
          <w:color w:val="000000" w:themeColor="text1"/>
          <w:lang w:val="en-GB"/>
        </w:rPr>
        <w:t>art b. shows the shar</w:t>
      </w:r>
      <w:r w:rsidRPr="001858E9">
        <w:rPr>
          <w:color w:val="000000" w:themeColor="text1"/>
          <w:lang w:val="en-GB"/>
        </w:rPr>
        <w:t>ed-environmental correlation</w:t>
      </w:r>
      <w:r w:rsidR="001858E9">
        <w:rPr>
          <w:color w:val="000000" w:themeColor="text1"/>
          <w:lang w:val="en-GB"/>
        </w:rPr>
        <w:t>s; p</w:t>
      </w:r>
      <w:r w:rsidRPr="001858E9">
        <w:rPr>
          <w:color w:val="000000" w:themeColor="text1"/>
          <w:lang w:val="en-GB"/>
        </w:rPr>
        <w:t>art c. shows the non-shared environmental correlations.</w:t>
      </w:r>
    </w:p>
    <w:p w14:paraId="614E0CCA" w14:textId="77777777" w:rsidR="00710A94" w:rsidRPr="001858E9" w:rsidRDefault="00710A94" w:rsidP="00372A96">
      <w:pPr>
        <w:spacing w:after="120" w:line="480" w:lineRule="auto"/>
        <w:rPr>
          <w:color w:val="000000" w:themeColor="text1"/>
        </w:rPr>
      </w:pPr>
    </w:p>
    <w:p w14:paraId="4A06AF15" w14:textId="6D29EF0F" w:rsidR="00710A94" w:rsidRPr="001858E9" w:rsidRDefault="00710A94" w:rsidP="00710A94">
      <w:pPr>
        <w:autoSpaceDE w:val="0"/>
        <w:autoSpaceDN w:val="0"/>
        <w:adjustRightInd w:val="0"/>
        <w:spacing w:before="120" w:line="360" w:lineRule="auto"/>
        <w:rPr>
          <w:color w:val="000000" w:themeColor="text1"/>
          <w:lang w:val="en-GB"/>
        </w:rPr>
      </w:pPr>
      <w:r w:rsidRPr="001858E9">
        <w:rPr>
          <w:color w:val="000000" w:themeColor="text1"/>
          <w:lang w:val="en-GB"/>
        </w:rPr>
        <w:t xml:space="preserve">Figure 3 </w:t>
      </w:r>
    </w:p>
    <w:p w14:paraId="5A640452" w14:textId="7CC5095B" w:rsidR="00710A94" w:rsidRPr="001858E9" w:rsidRDefault="00710A94" w:rsidP="00710A94">
      <w:pPr>
        <w:autoSpaceDE w:val="0"/>
        <w:autoSpaceDN w:val="0"/>
        <w:adjustRightInd w:val="0"/>
        <w:spacing w:after="120" w:line="360" w:lineRule="auto"/>
        <w:rPr>
          <w:color w:val="000000" w:themeColor="text1"/>
          <w:lang w:val="en-GB"/>
        </w:rPr>
      </w:pPr>
      <w:r w:rsidRPr="001858E9">
        <w:rPr>
          <w:color w:val="000000" w:themeColor="text1"/>
          <w:lang w:val="en-GB"/>
        </w:rPr>
        <w:t xml:space="preserve">Note: A = additive genetic; C = shared environmental, E = non-shared environmental. </w:t>
      </w:r>
      <w:proofErr w:type="spellStart"/>
      <w:r w:rsidRPr="001858E9">
        <w:rPr>
          <w:color w:val="000000" w:themeColor="text1"/>
          <w:lang w:val="en-GB"/>
        </w:rPr>
        <w:t>Cogn</w:t>
      </w:r>
      <w:proofErr w:type="spellEnd"/>
      <w:r w:rsidRPr="001858E9">
        <w:rPr>
          <w:color w:val="000000" w:themeColor="text1"/>
          <w:lang w:val="en-GB"/>
        </w:rPr>
        <w:t>. Pre-sleep Arousal = cognitive pre-sleep arousal (PSAS subscale), higher scores indicating higher cognitive pre-sleep arousal; Som. Pre-Sleep Arousal = somatic pre-sleep arousal (PSAS subscale), higher scores indicating higher somatic pre-sleep arousal; Insomnia Symptoms = insomnia symptoms (ISQ), higher scores indicating more insomnia symptoms.</w:t>
      </w:r>
    </w:p>
    <w:p w14:paraId="7825C94D" w14:textId="77777777" w:rsidR="00710A94" w:rsidRPr="00BD0963" w:rsidRDefault="00710A94" w:rsidP="00372A96">
      <w:pPr>
        <w:spacing w:after="120" w:line="480" w:lineRule="auto"/>
        <w:rPr>
          <w:color w:val="000000" w:themeColor="text1"/>
        </w:rPr>
      </w:pPr>
    </w:p>
    <w:sectPr w:rsidR="00710A94" w:rsidRPr="00BD0963" w:rsidSect="008717A3">
      <w:pgSz w:w="11900" w:h="16840"/>
      <w:pgMar w:top="1418" w:right="1134"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510AB" w16cid:durableId="1EEC916F"/>
  <w16cid:commentId w16cid:paraId="02D19BE2" w16cid:durableId="1EEC91D7"/>
  <w16cid:commentId w16cid:paraId="683DAE58" w16cid:durableId="1EEC9080"/>
  <w16cid:commentId w16cid:paraId="3B1F945E" w16cid:durableId="1EEC90ED"/>
  <w16cid:commentId w16cid:paraId="2DE2E54C" w16cid:durableId="1EEC92C9"/>
  <w16cid:commentId w16cid:paraId="0488AF3B" w16cid:durableId="1EEC92AB"/>
  <w16cid:commentId w16cid:paraId="6B5F402B" w16cid:durableId="1EEC9478"/>
  <w16cid:commentId w16cid:paraId="7D63BAD3" w16cid:durableId="1EEC93B3"/>
  <w16cid:commentId w16cid:paraId="1607424D" w16cid:durableId="1EEC958C"/>
  <w16cid:commentId w16cid:paraId="43AD575A" w16cid:durableId="1EEC96A6"/>
  <w16cid:commentId w16cid:paraId="2D0DACAD" w16cid:durableId="1EEC96F1"/>
  <w16cid:commentId w16cid:paraId="0F77A8F4" w16cid:durableId="1EEC9756"/>
  <w16cid:commentId w16cid:paraId="061B1426" w16cid:durableId="1EEC99FD"/>
  <w16cid:commentId w16cid:paraId="3DAD2C84" w16cid:durableId="1EEC99D3"/>
  <w16cid:commentId w16cid:paraId="1AF6F77B" w16cid:durableId="1EEC9C9B"/>
  <w16cid:commentId w16cid:paraId="192AD7D2" w16cid:durableId="1EEC9D1E"/>
  <w16cid:commentId w16cid:paraId="382B4BAF" w16cid:durableId="1EEC9D66"/>
  <w16cid:commentId w16cid:paraId="64F2FB78" w16cid:durableId="1EEC9DC5"/>
  <w16cid:commentId w16cid:paraId="101DD98C" w16cid:durableId="1EEC9F78"/>
  <w16cid:commentId w16cid:paraId="0F4A7845" w16cid:durableId="1EECA2DF"/>
  <w16cid:commentId w16cid:paraId="3F677AE6" w16cid:durableId="1EECA35C"/>
  <w16cid:commentId w16cid:paraId="1B3B4E74" w16cid:durableId="1EECA3AF"/>
  <w16cid:commentId w16cid:paraId="6B2BB941" w16cid:durableId="1EECA473"/>
  <w16cid:commentId w16cid:paraId="7B5222AF" w16cid:durableId="1EECA543"/>
  <w16cid:commentId w16cid:paraId="50E1F7BD" w16cid:durableId="1EECA1A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DCB67" w14:textId="77777777" w:rsidR="00F43FAA" w:rsidRDefault="00F43FAA">
      <w:r>
        <w:separator/>
      </w:r>
    </w:p>
    <w:p w14:paraId="7791021C" w14:textId="77777777" w:rsidR="00F43FAA" w:rsidRDefault="00F43FAA"/>
  </w:endnote>
  <w:endnote w:type="continuationSeparator" w:id="0">
    <w:p w14:paraId="6A7CD7A8" w14:textId="77777777" w:rsidR="00F43FAA" w:rsidRDefault="00F43FAA">
      <w:r>
        <w:continuationSeparator/>
      </w:r>
    </w:p>
    <w:p w14:paraId="526A4443" w14:textId="77777777" w:rsidR="00F43FAA" w:rsidRDefault="00F43FAA"/>
  </w:endnote>
  <w:endnote w:type="continuationNotice" w:id="1">
    <w:p w14:paraId="3ECBA3C7" w14:textId="77777777" w:rsidR="00F43FAA" w:rsidRDefault="00F43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7330F" w14:textId="77777777" w:rsidR="00BD748B" w:rsidRDefault="00BD748B" w:rsidP="00CC326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7EC287" w14:textId="77777777" w:rsidR="00BD748B" w:rsidRDefault="00BD748B" w:rsidP="00CC32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01102" w14:textId="77777777" w:rsidR="00BD748B" w:rsidRDefault="00BD748B" w:rsidP="00CC326C">
    <w:pPr>
      <w:pStyle w:val="Footer"/>
      <w:framePr w:wrap="none" w:vAnchor="text" w:hAnchor="page" w:x="10462" w:y="-371"/>
      <w:rPr>
        <w:rStyle w:val="PageNumber"/>
      </w:rPr>
    </w:pPr>
    <w:r>
      <w:rPr>
        <w:rStyle w:val="PageNumber"/>
      </w:rPr>
      <w:fldChar w:fldCharType="begin"/>
    </w:r>
    <w:r>
      <w:rPr>
        <w:rStyle w:val="PageNumber"/>
      </w:rPr>
      <w:instrText xml:space="preserve">PAGE  </w:instrText>
    </w:r>
    <w:r>
      <w:rPr>
        <w:rStyle w:val="PageNumber"/>
      </w:rPr>
      <w:fldChar w:fldCharType="separate"/>
    </w:r>
    <w:r w:rsidR="009830AE">
      <w:rPr>
        <w:rStyle w:val="PageNumber"/>
        <w:noProof/>
      </w:rPr>
      <w:t>20</w:t>
    </w:r>
    <w:r>
      <w:rPr>
        <w:rStyle w:val="PageNumber"/>
      </w:rPr>
      <w:fldChar w:fldCharType="end"/>
    </w:r>
  </w:p>
  <w:p w14:paraId="501959B6" w14:textId="77777777" w:rsidR="00BD748B" w:rsidRDefault="00BD748B" w:rsidP="00CC32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9EC8" w14:textId="77777777" w:rsidR="00F43FAA" w:rsidRDefault="00F43FAA">
      <w:r>
        <w:separator/>
      </w:r>
    </w:p>
    <w:p w14:paraId="01AF180E" w14:textId="77777777" w:rsidR="00F43FAA" w:rsidRDefault="00F43FAA"/>
  </w:footnote>
  <w:footnote w:type="continuationSeparator" w:id="0">
    <w:p w14:paraId="21C590F0" w14:textId="77777777" w:rsidR="00F43FAA" w:rsidRDefault="00F43FAA">
      <w:r>
        <w:continuationSeparator/>
      </w:r>
    </w:p>
    <w:p w14:paraId="3355FD49" w14:textId="77777777" w:rsidR="00F43FAA" w:rsidRDefault="00F43FAA"/>
  </w:footnote>
  <w:footnote w:type="continuationNotice" w:id="1">
    <w:p w14:paraId="08DC5887" w14:textId="77777777" w:rsidR="00F43FAA" w:rsidRDefault="00F43FA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A28E0" w14:textId="77777777" w:rsidR="00EC19B8" w:rsidRDefault="00EC19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F3CC3"/>
    <w:multiLevelType w:val="hybridMultilevel"/>
    <w:tmpl w:val="0902F0C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708A22F1"/>
    <w:multiLevelType w:val="hybridMultilevel"/>
    <w:tmpl w:val="51E2D5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45"/>
    <w:rsid w:val="000014F8"/>
    <w:rsid w:val="00001C8E"/>
    <w:rsid w:val="00004C99"/>
    <w:rsid w:val="00011F82"/>
    <w:rsid w:val="00021091"/>
    <w:rsid w:val="00024AAF"/>
    <w:rsid w:val="0003552F"/>
    <w:rsid w:val="0003554A"/>
    <w:rsid w:val="000362FC"/>
    <w:rsid w:val="0003647D"/>
    <w:rsid w:val="00036A4E"/>
    <w:rsid w:val="0003711B"/>
    <w:rsid w:val="00043B8B"/>
    <w:rsid w:val="00044394"/>
    <w:rsid w:val="00044816"/>
    <w:rsid w:val="0005003C"/>
    <w:rsid w:val="00053DFA"/>
    <w:rsid w:val="000604BB"/>
    <w:rsid w:val="00061C1B"/>
    <w:rsid w:val="000630E3"/>
    <w:rsid w:val="0007221C"/>
    <w:rsid w:val="00076376"/>
    <w:rsid w:val="0008002E"/>
    <w:rsid w:val="00087633"/>
    <w:rsid w:val="0009490D"/>
    <w:rsid w:val="00095BC9"/>
    <w:rsid w:val="000A025D"/>
    <w:rsid w:val="000A4C13"/>
    <w:rsid w:val="000A5587"/>
    <w:rsid w:val="000B5D5B"/>
    <w:rsid w:val="000C2D22"/>
    <w:rsid w:val="000C57E3"/>
    <w:rsid w:val="000C7A5C"/>
    <w:rsid w:val="000D2232"/>
    <w:rsid w:val="000D2939"/>
    <w:rsid w:val="000E4426"/>
    <w:rsid w:val="000E4B53"/>
    <w:rsid w:val="000E65ED"/>
    <w:rsid w:val="000F4C2D"/>
    <w:rsid w:val="001126A2"/>
    <w:rsid w:val="00116F3B"/>
    <w:rsid w:val="00120290"/>
    <w:rsid w:val="00120E41"/>
    <w:rsid w:val="001221BA"/>
    <w:rsid w:val="00124154"/>
    <w:rsid w:val="00126FC0"/>
    <w:rsid w:val="00127690"/>
    <w:rsid w:val="00131152"/>
    <w:rsid w:val="00135921"/>
    <w:rsid w:val="00136DA9"/>
    <w:rsid w:val="0013766F"/>
    <w:rsid w:val="0014529A"/>
    <w:rsid w:val="00151C6E"/>
    <w:rsid w:val="00152757"/>
    <w:rsid w:val="001535AD"/>
    <w:rsid w:val="00153A72"/>
    <w:rsid w:val="00156893"/>
    <w:rsid w:val="00156F3A"/>
    <w:rsid w:val="001638F5"/>
    <w:rsid w:val="001666AB"/>
    <w:rsid w:val="00171498"/>
    <w:rsid w:val="00174EB5"/>
    <w:rsid w:val="00177F5C"/>
    <w:rsid w:val="0018129C"/>
    <w:rsid w:val="00184175"/>
    <w:rsid w:val="001858E9"/>
    <w:rsid w:val="001A33F5"/>
    <w:rsid w:val="001A4D76"/>
    <w:rsid w:val="001A5C74"/>
    <w:rsid w:val="001B715B"/>
    <w:rsid w:val="001C0386"/>
    <w:rsid w:val="001C3E97"/>
    <w:rsid w:val="001C66CA"/>
    <w:rsid w:val="001D3CD2"/>
    <w:rsid w:val="001D77CF"/>
    <w:rsid w:val="001E1D96"/>
    <w:rsid w:val="001E7371"/>
    <w:rsid w:val="001F1E89"/>
    <w:rsid w:val="001F31D7"/>
    <w:rsid w:val="00201BD3"/>
    <w:rsid w:val="002054B6"/>
    <w:rsid w:val="00207423"/>
    <w:rsid w:val="002135B7"/>
    <w:rsid w:val="002150EF"/>
    <w:rsid w:val="00215EEF"/>
    <w:rsid w:val="00224665"/>
    <w:rsid w:val="0022515A"/>
    <w:rsid w:val="00226245"/>
    <w:rsid w:val="00226AF4"/>
    <w:rsid w:val="002278BA"/>
    <w:rsid w:val="0022799B"/>
    <w:rsid w:val="00230688"/>
    <w:rsid w:val="00230871"/>
    <w:rsid w:val="00230915"/>
    <w:rsid w:val="00233943"/>
    <w:rsid w:val="00240466"/>
    <w:rsid w:val="002414EE"/>
    <w:rsid w:val="00245292"/>
    <w:rsid w:val="00245D44"/>
    <w:rsid w:val="002513EA"/>
    <w:rsid w:val="00254E64"/>
    <w:rsid w:val="00256425"/>
    <w:rsid w:val="00270AF0"/>
    <w:rsid w:val="00272D7E"/>
    <w:rsid w:val="00274272"/>
    <w:rsid w:val="00275C5C"/>
    <w:rsid w:val="00277BE6"/>
    <w:rsid w:val="00277F04"/>
    <w:rsid w:val="0029620F"/>
    <w:rsid w:val="002A0BA6"/>
    <w:rsid w:val="002A6F75"/>
    <w:rsid w:val="002B2713"/>
    <w:rsid w:val="002B75F1"/>
    <w:rsid w:val="002B7E0D"/>
    <w:rsid w:val="002C3AB2"/>
    <w:rsid w:val="002C4F6B"/>
    <w:rsid w:val="002D3C71"/>
    <w:rsid w:val="002D46FE"/>
    <w:rsid w:val="002D7F68"/>
    <w:rsid w:val="002E1457"/>
    <w:rsid w:val="002E1462"/>
    <w:rsid w:val="002E1F20"/>
    <w:rsid w:val="002E25A6"/>
    <w:rsid w:val="002E5B62"/>
    <w:rsid w:val="002F1F28"/>
    <w:rsid w:val="002F3048"/>
    <w:rsid w:val="002F4684"/>
    <w:rsid w:val="002F604E"/>
    <w:rsid w:val="003037C5"/>
    <w:rsid w:val="003066DE"/>
    <w:rsid w:val="00306AED"/>
    <w:rsid w:val="0030762E"/>
    <w:rsid w:val="00313A8A"/>
    <w:rsid w:val="003166B6"/>
    <w:rsid w:val="00317993"/>
    <w:rsid w:val="003205ED"/>
    <w:rsid w:val="00321BE9"/>
    <w:rsid w:val="00325D42"/>
    <w:rsid w:val="0032736F"/>
    <w:rsid w:val="0033055E"/>
    <w:rsid w:val="003324A0"/>
    <w:rsid w:val="00333FF1"/>
    <w:rsid w:val="003467D0"/>
    <w:rsid w:val="00350C31"/>
    <w:rsid w:val="003557F0"/>
    <w:rsid w:val="003720CA"/>
    <w:rsid w:val="00372A96"/>
    <w:rsid w:val="00380089"/>
    <w:rsid w:val="00382D6B"/>
    <w:rsid w:val="0039674E"/>
    <w:rsid w:val="00396FD6"/>
    <w:rsid w:val="003973F8"/>
    <w:rsid w:val="003A0AFE"/>
    <w:rsid w:val="003A47F7"/>
    <w:rsid w:val="003A57C3"/>
    <w:rsid w:val="003B44B6"/>
    <w:rsid w:val="003B770C"/>
    <w:rsid w:val="003C0525"/>
    <w:rsid w:val="003C0D63"/>
    <w:rsid w:val="003C3BC5"/>
    <w:rsid w:val="003D0E97"/>
    <w:rsid w:val="003D2F2E"/>
    <w:rsid w:val="003D341E"/>
    <w:rsid w:val="003D4092"/>
    <w:rsid w:val="003F2357"/>
    <w:rsid w:val="003F5617"/>
    <w:rsid w:val="00403D72"/>
    <w:rsid w:val="00404A2E"/>
    <w:rsid w:val="00407EC2"/>
    <w:rsid w:val="00412E93"/>
    <w:rsid w:val="004239E8"/>
    <w:rsid w:val="00433B1A"/>
    <w:rsid w:val="004357B0"/>
    <w:rsid w:val="004433EC"/>
    <w:rsid w:val="004442F5"/>
    <w:rsid w:val="00462BFF"/>
    <w:rsid w:val="004646A5"/>
    <w:rsid w:val="004812FB"/>
    <w:rsid w:val="004845F6"/>
    <w:rsid w:val="004912A8"/>
    <w:rsid w:val="004917F8"/>
    <w:rsid w:val="00492E5F"/>
    <w:rsid w:val="00494763"/>
    <w:rsid w:val="00495B61"/>
    <w:rsid w:val="0049787A"/>
    <w:rsid w:val="004A047A"/>
    <w:rsid w:val="004A46C4"/>
    <w:rsid w:val="004B1FF6"/>
    <w:rsid w:val="004B301A"/>
    <w:rsid w:val="004B388A"/>
    <w:rsid w:val="004B54AB"/>
    <w:rsid w:val="004C1B7B"/>
    <w:rsid w:val="004C62FB"/>
    <w:rsid w:val="004D4232"/>
    <w:rsid w:val="004E4FA9"/>
    <w:rsid w:val="004E5E06"/>
    <w:rsid w:val="004F1BC4"/>
    <w:rsid w:val="004F7341"/>
    <w:rsid w:val="00511AA1"/>
    <w:rsid w:val="005134E6"/>
    <w:rsid w:val="005150AB"/>
    <w:rsid w:val="00523AAC"/>
    <w:rsid w:val="00525F6E"/>
    <w:rsid w:val="005265C3"/>
    <w:rsid w:val="00532D64"/>
    <w:rsid w:val="00535F20"/>
    <w:rsid w:val="005421F0"/>
    <w:rsid w:val="00542322"/>
    <w:rsid w:val="00546647"/>
    <w:rsid w:val="00546E50"/>
    <w:rsid w:val="00551629"/>
    <w:rsid w:val="0056149F"/>
    <w:rsid w:val="00562AE6"/>
    <w:rsid w:val="005660C1"/>
    <w:rsid w:val="00566548"/>
    <w:rsid w:val="00571E5D"/>
    <w:rsid w:val="00586837"/>
    <w:rsid w:val="0059487D"/>
    <w:rsid w:val="005A52D1"/>
    <w:rsid w:val="005B3E9C"/>
    <w:rsid w:val="005C5A00"/>
    <w:rsid w:val="005C5BF8"/>
    <w:rsid w:val="005C7875"/>
    <w:rsid w:val="005D5F8E"/>
    <w:rsid w:val="005E3BDC"/>
    <w:rsid w:val="005F3E2B"/>
    <w:rsid w:val="005F585C"/>
    <w:rsid w:val="00604038"/>
    <w:rsid w:val="00607975"/>
    <w:rsid w:val="00612872"/>
    <w:rsid w:val="0061365E"/>
    <w:rsid w:val="00626675"/>
    <w:rsid w:val="006271BB"/>
    <w:rsid w:val="006322EB"/>
    <w:rsid w:val="00634C73"/>
    <w:rsid w:val="00635144"/>
    <w:rsid w:val="00635D08"/>
    <w:rsid w:val="006368F2"/>
    <w:rsid w:val="00646BF1"/>
    <w:rsid w:val="00650725"/>
    <w:rsid w:val="00655230"/>
    <w:rsid w:val="006568F7"/>
    <w:rsid w:val="0066037F"/>
    <w:rsid w:val="006629A9"/>
    <w:rsid w:val="0066447C"/>
    <w:rsid w:val="006661E1"/>
    <w:rsid w:val="00666B2C"/>
    <w:rsid w:val="006767A9"/>
    <w:rsid w:val="0067704B"/>
    <w:rsid w:val="00681615"/>
    <w:rsid w:val="00683CB0"/>
    <w:rsid w:val="00692149"/>
    <w:rsid w:val="00693CD0"/>
    <w:rsid w:val="00695917"/>
    <w:rsid w:val="006A3911"/>
    <w:rsid w:val="006B4ED3"/>
    <w:rsid w:val="006C2431"/>
    <w:rsid w:val="006D67FE"/>
    <w:rsid w:val="006D7005"/>
    <w:rsid w:val="006E6EB6"/>
    <w:rsid w:val="006F2E27"/>
    <w:rsid w:val="006F7990"/>
    <w:rsid w:val="00706656"/>
    <w:rsid w:val="00710388"/>
    <w:rsid w:val="00710A94"/>
    <w:rsid w:val="00711336"/>
    <w:rsid w:val="00712CC4"/>
    <w:rsid w:val="0071396F"/>
    <w:rsid w:val="00715515"/>
    <w:rsid w:val="0072329D"/>
    <w:rsid w:val="00725937"/>
    <w:rsid w:val="00727588"/>
    <w:rsid w:val="00727D54"/>
    <w:rsid w:val="0073120A"/>
    <w:rsid w:val="00734911"/>
    <w:rsid w:val="007354C2"/>
    <w:rsid w:val="00744D4D"/>
    <w:rsid w:val="00744E5D"/>
    <w:rsid w:val="00745203"/>
    <w:rsid w:val="0075278B"/>
    <w:rsid w:val="007544C5"/>
    <w:rsid w:val="007607B4"/>
    <w:rsid w:val="00772D18"/>
    <w:rsid w:val="00774F35"/>
    <w:rsid w:val="00775DBD"/>
    <w:rsid w:val="00785BDE"/>
    <w:rsid w:val="00785ED3"/>
    <w:rsid w:val="00790797"/>
    <w:rsid w:val="00791B07"/>
    <w:rsid w:val="00795635"/>
    <w:rsid w:val="007A7C30"/>
    <w:rsid w:val="007B7E2D"/>
    <w:rsid w:val="007C43A6"/>
    <w:rsid w:val="007C4857"/>
    <w:rsid w:val="007D6B5F"/>
    <w:rsid w:val="007F2AB8"/>
    <w:rsid w:val="00800B7B"/>
    <w:rsid w:val="0080550E"/>
    <w:rsid w:val="00807E86"/>
    <w:rsid w:val="00816C4F"/>
    <w:rsid w:val="008213DB"/>
    <w:rsid w:val="00840CB5"/>
    <w:rsid w:val="00844C54"/>
    <w:rsid w:val="008475B3"/>
    <w:rsid w:val="00860522"/>
    <w:rsid w:val="00862FF9"/>
    <w:rsid w:val="00864169"/>
    <w:rsid w:val="00870BBE"/>
    <w:rsid w:val="008717A3"/>
    <w:rsid w:val="00872024"/>
    <w:rsid w:val="00875696"/>
    <w:rsid w:val="00876A0C"/>
    <w:rsid w:val="0088120A"/>
    <w:rsid w:val="00881D69"/>
    <w:rsid w:val="0088785B"/>
    <w:rsid w:val="008A269D"/>
    <w:rsid w:val="008C33C2"/>
    <w:rsid w:val="008C50DD"/>
    <w:rsid w:val="008C5D8D"/>
    <w:rsid w:val="008D116D"/>
    <w:rsid w:val="008D2A2D"/>
    <w:rsid w:val="008D39A1"/>
    <w:rsid w:val="008D4AB5"/>
    <w:rsid w:val="008D53C4"/>
    <w:rsid w:val="008E52DF"/>
    <w:rsid w:val="008F3A43"/>
    <w:rsid w:val="008F405E"/>
    <w:rsid w:val="008F4B66"/>
    <w:rsid w:val="00900DD6"/>
    <w:rsid w:val="00926E6D"/>
    <w:rsid w:val="0093449E"/>
    <w:rsid w:val="00935F9C"/>
    <w:rsid w:val="00936804"/>
    <w:rsid w:val="009442C5"/>
    <w:rsid w:val="00944FE6"/>
    <w:rsid w:val="00945A59"/>
    <w:rsid w:val="00957D6B"/>
    <w:rsid w:val="0096054D"/>
    <w:rsid w:val="00962589"/>
    <w:rsid w:val="0096349D"/>
    <w:rsid w:val="00964C65"/>
    <w:rsid w:val="00966253"/>
    <w:rsid w:val="00967AA8"/>
    <w:rsid w:val="009700E9"/>
    <w:rsid w:val="00973E70"/>
    <w:rsid w:val="009748FA"/>
    <w:rsid w:val="00976E37"/>
    <w:rsid w:val="00977707"/>
    <w:rsid w:val="009817B9"/>
    <w:rsid w:val="009830AE"/>
    <w:rsid w:val="0098380F"/>
    <w:rsid w:val="00990821"/>
    <w:rsid w:val="009918D6"/>
    <w:rsid w:val="00995174"/>
    <w:rsid w:val="00996D9B"/>
    <w:rsid w:val="009A02E9"/>
    <w:rsid w:val="009A1763"/>
    <w:rsid w:val="009A338C"/>
    <w:rsid w:val="009A679B"/>
    <w:rsid w:val="009B57CA"/>
    <w:rsid w:val="009C1F12"/>
    <w:rsid w:val="009C2BC4"/>
    <w:rsid w:val="009C3474"/>
    <w:rsid w:val="009D659D"/>
    <w:rsid w:val="009D6EE8"/>
    <w:rsid w:val="009E091D"/>
    <w:rsid w:val="009E4B6C"/>
    <w:rsid w:val="009E7B31"/>
    <w:rsid w:val="009F00B1"/>
    <w:rsid w:val="009F5D68"/>
    <w:rsid w:val="00A0007C"/>
    <w:rsid w:val="00A01E8F"/>
    <w:rsid w:val="00A05321"/>
    <w:rsid w:val="00A07177"/>
    <w:rsid w:val="00A16F37"/>
    <w:rsid w:val="00A20820"/>
    <w:rsid w:val="00A21C67"/>
    <w:rsid w:val="00A2322D"/>
    <w:rsid w:val="00A23793"/>
    <w:rsid w:val="00A30124"/>
    <w:rsid w:val="00A33017"/>
    <w:rsid w:val="00A33D41"/>
    <w:rsid w:val="00A41347"/>
    <w:rsid w:val="00A66E48"/>
    <w:rsid w:val="00A7033C"/>
    <w:rsid w:val="00A72AFC"/>
    <w:rsid w:val="00A77B85"/>
    <w:rsid w:val="00A81434"/>
    <w:rsid w:val="00A82A22"/>
    <w:rsid w:val="00A83C35"/>
    <w:rsid w:val="00A909BE"/>
    <w:rsid w:val="00A910B5"/>
    <w:rsid w:val="00A94F31"/>
    <w:rsid w:val="00A9767B"/>
    <w:rsid w:val="00AB2D9A"/>
    <w:rsid w:val="00AB386D"/>
    <w:rsid w:val="00AB4088"/>
    <w:rsid w:val="00AC1016"/>
    <w:rsid w:val="00AC176D"/>
    <w:rsid w:val="00AC21DB"/>
    <w:rsid w:val="00AC6628"/>
    <w:rsid w:val="00AC7242"/>
    <w:rsid w:val="00AC79E2"/>
    <w:rsid w:val="00AD7E36"/>
    <w:rsid w:val="00AE3A67"/>
    <w:rsid w:val="00AE4D70"/>
    <w:rsid w:val="00AF3364"/>
    <w:rsid w:val="00AF4FDA"/>
    <w:rsid w:val="00B103C2"/>
    <w:rsid w:val="00B11B4A"/>
    <w:rsid w:val="00B11FFB"/>
    <w:rsid w:val="00B159F8"/>
    <w:rsid w:val="00B203DC"/>
    <w:rsid w:val="00B30ECB"/>
    <w:rsid w:val="00B3378B"/>
    <w:rsid w:val="00B41272"/>
    <w:rsid w:val="00B443EB"/>
    <w:rsid w:val="00B518F8"/>
    <w:rsid w:val="00B519DF"/>
    <w:rsid w:val="00B53C67"/>
    <w:rsid w:val="00B64ACB"/>
    <w:rsid w:val="00B66F49"/>
    <w:rsid w:val="00B71863"/>
    <w:rsid w:val="00B80163"/>
    <w:rsid w:val="00B80F5B"/>
    <w:rsid w:val="00B83E5A"/>
    <w:rsid w:val="00B94B12"/>
    <w:rsid w:val="00B968F3"/>
    <w:rsid w:val="00BB114E"/>
    <w:rsid w:val="00BC3329"/>
    <w:rsid w:val="00BC4D18"/>
    <w:rsid w:val="00BD0963"/>
    <w:rsid w:val="00BD1A47"/>
    <w:rsid w:val="00BD2098"/>
    <w:rsid w:val="00BD58FB"/>
    <w:rsid w:val="00BD748B"/>
    <w:rsid w:val="00BE037A"/>
    <w:rsid w:val="00BE23A4"/>
    <w:rsid w:val="00BE3D3A"/>
    <w:rsid w:val="00BE6805"/>
    <w:rsid w:val="00BE6E38"/>
    <w:rsid w:val="00C03DC8"/>
    <w:rsid w:val="00C07F32"/>
    <w:rsid w:val="00C11728"/>
    <w:rsid w:val="00C14BA8"/>
    <w:rsid w:val="00C20B95"/>
    <w:rsid w:val="00C24A82"/>
    <w:rsid w:val="00C252D6"/>
    <w:rsid w:val="00C26956"/>
    <w:rsid w:val="00C343E2"/>
    <w:rsid w:val="00C3450F"/>
    <w:rsid w:val="00C35696"/>
    <w:rsid w:val="00C453E4"/>
    <w:rsid w:val="00C533A2"/>
    <w:rsid w:val="00C556FE"/>
    <w:rsid w:val="00C57CB3"/>
    <w:rsid w:val="00C61071"/>
    <w:rsid w:val="00C63567"/>
    <w:rsid w:val="00C6414F"/>
    <w:rsid w:val="00C6496E"/>
    <w:rsid w:val="00C67C38"/>
    <w:rsid w:val="00C708B1"/>
    <w:rsid w:val="00C81293"/>
    <w:rsid w:val="00C83EAF"/>
    <w:rsid w:val="00C9191E"/>
    <w:rsid w:val="00C92D56"/>
    <w:rsid w:val="00C94C8C"/>
    <w:rsid w:val="00C94E50"/>
    <w:rsid w:val="00C95F35"/>
    <w:rsid w:val="00C971CB"/>
    <w:rsid w:val="00CA050E"/>
    <w:rsid w:val="00CA291D"/>
    <w:rsid w:val="00CA60FF"/>
    <w:rsid w:val="00CB143F"/>
    <w:rsid w:val="00CB3186"/>
    <w:rsid w:val="00CC326C"/>
    <w:rsid w:val="00CC62B4"/>
    <w:rsid w:val="00CD257F"/>
    <w:rsid w:val="00CD40F6"/>
    <w:rsid w:val="00CE2386"/>
    <w:rsid w:val="00CF0C38"/>
    <w:rsid w:val="00CF103B"/>
    <w:rsid w:val="00CF49CB"/>
    <w:rsid w:val="00CF6FC8"/>
    <w:rsid w:val="00D075BD"/>
    <w:rsid w:val="00D07673"/>
    <w:rsid w:val="00D07DE6"/>
    <w:rsid w:val="00D12DA7"/>
    <w:rsid w:val="00D336BC"/>
    <w:rsid w:val="00D33914"/>
    <w:rsid w:val="00D51016"/>
    <w:rsid w:val="00D51D94"/>
    <w:rsid w:val="00D52605"/>
    <w:rsid w:val="00D57209"/>
    <w:rsid w:val="00D72629"/>
    <w:rsid w:val="00D74BF4"/>
    <w:rsid w:val="00D84335"/>
    <w:rsid w:val="00D879BA"/>
    <w:rsid w:val="00D923D8"/>
    <w:rsid w:val="00D961F4"/>
    <w:rsid w:val="00DA0C29"/>
    <w:rsid w:val="00DA7C28"/>
    <w:rsid w:val="00DB1105"/>
    <w:rsid w:val="00DC1F5A"/>
    <w:rsid w:val="00DC3994"/>
    <w:rsid w:val="00DD791F"/>
    <w:rsid w:val="00DE2069"/>
    <w:rsid w:val="00DE43B2"/>
    <w:rsid w:val="00DF02C1"/>
    <w:rsid w:val="00DF0EAE"/>
    <w:rsid w:val="00DF323F"/>
    <w:rsid w:val="00DF42E8"/>
    <w:rsid w:val="00DF79EB"/>
    <w:rsid w:val="00E005FB"/>
    <w:rsid w:val="00E00D30"/>
    <w:rsid w:val="00E038A5"/>
    <w:rsid w:val="00E1296E"/>
    <w:rsid w:val="00E1303C"/>
    <w:rsid w:val="00E16A65"/>
    <w:rsid w:val="00E20851"/>
    <w:rsid w:val="00E27F93"/>
    <w:rsid w:val="00E303F4"/>
    <w:rsid w:val="00E3158B"/>
    <w:rsid w:val="00E3176C"/>
    <w:rsid w:val="00E3420F"/>
    <w:rsid w:val="00E36B1A"/>
    <w:rsid w:val="00E36BD1"/>
    <w:rsid w:val="00E42DC9"/>
    <w:rsid w:val="00E45972"/>
    <w:rsid w:val="00E51945"/>
    <w:rsid w:val="00E519E2"/>
    <w:rsid w:val="00E5306D"/>
    <w:rsid w:val="00E531BF"/>
    <w:rsid w:val="00E54EE4"/>
    <w:rsid w:val="00E62D18"/>
    <w:rsid w:val="00E64C82"/>
    <w:rsid w:val="00E67740"/>
    <w:rsid w:val="00E7324A"/>
    <w:rsid w:val="00E75436"/>
    <w:rsid w:val="00E82099"/>
    <w:rsid w:val="00E82E47"/>
    <w:rsid w:val="00E90A2F"/>
    <w:rsid w:val="00E96B72"/>
    <w:rsid w:val="00EA0820"/>
    <w:rsid w:val="00EA147A"/>
    <w:rsid w:val="00EA27DF"/>
    <w:rsid w:val="00EA4103"/>
    <w:rsid w:val="00EB310E"/>
    <w:rsid w:val="00EB69A3"/>
    <w:rsid w:val="00EB7B0F"/>
    <w:rsid w:val="00EC19B8"/>
    <w:rsid w:val="00ED03D2"/>
    <w:rsid w:val="00ED314D"/>
    <w:rsid w:val="00ED53D2"/>
    <w:rsid w:val="00ED7665"/>
    <w:rsid w:val="00ED7C18"/>
    <w:rsid w:val="00EE1063"/>
    <w:rsid w:val="00EE163E"/>
    <w:rsid w:val="00EE630B"/>
    <w:rsid w:val="00EE650E"/>
    <w:rsid w:val="00EF115A"/>
    <w:rsid w:val="00EF678E"/>
    <w:rsid w:val="00EF7C7A"/>
    <w:rsid w:val="00F0225F"/>
    <w:rsid w:val="00F06814"/>
    <w:rsid w:val="00F11335"/>
    <w:rsid w:val="00F11F49"/>
    <w:rsid w:val="00F22B06"/>
    <w:rsid w:val="00F34EE8"/>
    <w:rsid w:val="00F37887"/>
    <w:rsid w:val="00F411B7"/>
    <w:rsid w:val="00F42A9C"/>
    <w:rsid w:val="00F43FAA"/>
    <w:rsid w:val="00F44466"/>
    <w:rsid w:val="00F45E48"/>
    <w:rsid w:val="00F53B4B"/>
    <w:rsid w:val="00F54273"/>
    <w:rsid w:val="00F54E58"/>
    <w:rsid w:val="00F640D6"/>
    <w:rsid w:val="00F65409"/>
    <w:rsid w:val="00F66D35"/>
    <w:rsid w:val="00F67B38"/>
    <w:rsid w:val="00F72934"/>
    <w:rsid w:val="00F770A2"/>
    <w:rsid w:val="00F87DA9"/>
    <w:rsid w:val="00F87EA2"/>
    <w:rsid w:val="00F96824"/>
    <w:rsid w:val="00FA3389"/>
    <w:rsid w:val="00FA6BE8"/>
    <w:rsid w:val="00FB166C"/>
    <w:rsid w:val="00FC595F"/>
    <w:rsid w:val="00FD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DF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C2"/>
    <w:rPr>
      <w:rFonts w:ascii="Times New Roman" w:hAnsi="Times New Roman" w:cs="Times New Roman"/>
    </w:rPr>
  </w:style>
  <w:style w:type="paragraph" w:styleId="Heading1">
    <w:name w:val="heading 1"/>
    <w:basedOn w:val="Normal"/>
    <w:next w:val="Normal"/>
    <w:link w:val="Heading1Char"/>
    <w:uiPriority w:val="9"/>
    <w:qFormat/>
    <w:rsid w:val="00226245"/>
    <w:pPr>
      <w:keepNext/>
      <w:keepLines/>
      <w:spacing w:before="240"/>
      <w:jc w:val="center"/>
      <w:outlineLvl w:val="0"/>
    </w:pPr>
    <w:rPr>
      <w:rFonts w:eastAsiaTheme="majorEastAsia"/>
      <w:b/>
      <w:color w:val="000000" w:themeColor="text1"/>
      <w:sz w:val="30"/>
      <w:szCs w:val="30"/>
      <w:lang w:val="en-GB"/>
    </w:rPr>
  </w:style>
  <w:style w:type="paragraph" w:styleId="Heading2">
    <w:name w:val="heading 2"/>
    <w:basedOn w:val="Normal"/>
    <w:next w:val="Normal"/>
    <w:link w:val="Heading2Char"/>
    <w:uiPriority w:val="9"/>
    <w:unhideWhenUsed/>
    <w:qFormat/>
    <w:rsid w:val="002262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624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45"/>
    <w:rPr>
      <w:rFonts w:ascii="Times New Roman" w:eastAsiaTheme="majorEastAsia" w:hAnsi="Times New Roman" w:cs="Times New Roman"/>
      <w:b/>
      <w:color w:val="000000" w:themeColor="text1"/>
      <w:sz w:val="30"/>
      <w:szCs w:val="30"/>
      <w:lang w:val="en-GB"/>
    </w:rPr>
  </w:style>
  <w:style w:type="character" w:customStyle="1" w:styleId="Heading2Char">
    <w:name w:val="Heading 2 Char"/>
    <w:basedOn w:val="DefaultParagraphFont"/>
    <w:link w:val="Heading2"/>
    <w:uiPriority w:val="9"/>
    <w:rsid w:val="002262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6245"/>
    <w:rPr>
      <w:rFonts w:asciiTheme="majorHAnsi" w:eastAsiaTheme="majorEastAsia" w:hAnsiTheme="majorHAnsi" w:cstheme="majorBidi"/>
      <w:color w:val="1F4D78" w:themeColor="accent1" w:themeShade="7F"/>
    </w:rPr>
  </w:style>
  <w:style w:type="paragraph" w:styleId="Footer">
    <w:name w:val="footer"/>
    <w:basedOn w:val="Normal"/>
    <w:link w:val="FooterChar"/>
    <w:uiPriority w:val="99"/>
    <w:unhideWhenUsed/>
    <w:rsid w:val="00226245"/>
    <w:pPr>
      <w:tabs>
        <w:tab w:val="center" w:pos="4536"/>
        <w:tab w:val="right" w:pos="9072"/>
      </w:tabs>
    </w:pPr>
  </w:style>
  <w:style w:type="character" w:customStyle="1" w:styleId="FooterChar">
    <w:name w:val="Footer Char"/>
    <w:basedOn w:val="DefaultParagraphFont"/>
    <w:link w:val="Footer"/>
    <w:uiPriority w:val="99"/>
    <w:rsid w:val="00226245"/>
    <w:rPr>
      <w:rFonts w:ascii="Times New Roman" w:hAnsi="Times New Roman" w:cs="Times New Roman"/>
    </w:rPr>
  </w:style>
  <w:style w:type="character" w:styleId="PageNumber">
    <w:name w:val="page number"/>
    <w:basedOn w:val="DefaultParagraphFont"/>
    <w:uiPriority w:val="99"/>
    <w:semiHidden/>
    <w:unhideWhenUsed/>
    <w:rsid w:val="00226245"/>
  </w:style>
  <w:style w:type="paragraph" w:styleId="ListParagraph">
    <w:name w:val="List Paragraph"/>
    <w:basedOn w:val="Normal"/>
    <w:uiPriority w:val="34"/>
    <w:qFormat/>
    <w:rsid w:val="00226245"/>
    <w:pPr>
      <w:widowControl w:val="0"/>
      <w:autoSpaceDE w:val="0"/>
      <w:autoSpaceDN w:val="0"/>
      <w:adjustRightInd w:val="0"/>
      <w:ind w:left="720"/>
      <w:contextualSpacing/>
    </w:pPr>
    <w:rPr>
      <w:rFonts w:ascii="Arial" w:eastAsiaTheme="minorEastAsia" w:hAnsi="Arial" w:cs="Arial"/>
      <w:lang w:eastAsia="en-GB"/>
    </w:rPr>
  </w:style>
  <w:style w:type="table" w:styleId="TableGrid">
    <w:name w:val="Table Grid"/>
    <w:basedOn w:val="TableNormal"/>
    <w:uiPriority w:val="59"/>
    <w:rsid w:val="00226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22624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26245"/>
    <w:rPr>
      <w:rFonts w:asciiTheme="minorHAnsi" w:hAnsiTheme="minorHAnsi" w:cstheme="minorBidi"/>
    </w:rPr>
  </w:style>
  <w:style w:type="character" w:customStyle="1" w:styleId="st">
    <w:name w:val="st"/>
    <w:basedOn w:val="DefaultParagraphFont"/>
    <w:rsid w:val="00AF3364"/>
  </w:style>
  <w:style w:type="character" w:styleId="Emphasis">
    <w:name w:val="Emphasis"/>
    <w:uiPriority w:val="20"/>
    <w:qFormat/>
    <w:rsid w:val="00AF3364"/>
    <w:rPr>
      <w:i/>
      <w:iCs/>
    </w:rPr>
  </w:style>
  <w:style w:type="character" w:styleId="Hyperlink">
    <w:name w:val="Hyperlink"/>
    <w:basedOn w:val="DefaultParagraphFont"/>
    <w:uiPriority w:val="99"/>
    <w:unhideWhenUsed/>
    <w:rsid w:val="003720CA"/>
    <w:rPr>
      <w:color w:val="0563C1" w:themeColor="hyperlink"/>
      <w:u w:val="single"/>
    </w:rPr>
  </w:style>
  <w:style w:type="character" w:styleId="FollowedHyperlink">
    <w:name w:val="FollowedHyperlink"/>
    <w:basedOn w:val="DefaultParagraphFont"/>
    <w:uiPriority w:val="99"/>
    <w:semiHidden/>
    <w:unhideWhenUsed/>
    <w:rsid w:val="00DE43B2"/>
    <w:rPr>
      <w:color w:val="954F72" w:themeColor="followedHyperlink"/>
      <w:u w:val="single"/>
    </w:rPr>
  </w:style>
  <w:style w:type="character" w:styleId="CommentReference">
    <w:name w:val="annotation reference"/>
    <w:basedOn w:val="DefaultParagraphFont"/>
    <w:uiPriority w:val="99"/>
    <w:semiHidden/>
    <w:unhideWhenUsed/>
    <w:rsid w:val="00201BD3"/>
    <w:rPr>
      <w:sz w:val="18"/>
      <w:szCs w:val="18"/>
    </w:rPr>
  </w:style>
  <w:style w:type="paragraph" w:styleId="CommentText">
    <w:name w:val="annotation text"/>
    <w:basedOn w:val="Normal"/>
    <w:link w:val="CommentTextChar"/>
    <w:uiPriority w:val="99"/>
    <w:unhideWhenUsed/>
    <w:rsid w:val="00201BD3"/>
  </w:style>
  <w:style w:type="character" w:customStyle="1" w:styleId="CommentTextChar">
    <w:name w:val="Comment Text Char"/>
    <w:basedOn w:val="DefaultParagraphFont"/>
    <w:link w:val="CommentText"/>
    <w:uiPriority w:val="99"/>
    <w:rsid w:val="00201BD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01BD3"/>
    <w:rPr>
      <w:b/>
      <w:bCs/>
      <w:sz w:val="20"/>
      <w:szCs w:val="20"/>
    </w:rPr>
  </w:style>
  <w:style w:type="character" w:customStyle="1" w:styleId="CommentSubjectChar">
    <w:name w:val="Comment Subject Char"/>
    <w:basedOn w:val="CommentTextChar"/>
    <w:link w:val="CommentSubject"/>
    <w:uiPriority w:val="99"/>
    <w:semiHidden/>
    <w:rsid w:val="00201BD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01BD3"/>
    <w:rPr>
      <w:sz w:val="18"/>
      <w:szCs w:val="18"/>
    </w:rPr>
  </w:style>
  <w:style w:type="character" w:customStyle="1" w:styleId="BalloonTextChar">
    <w:name w:val="Balloon Text Char"/>
    <w:basedOn w:val="DefaultParagraphFont"/>
    <w:link w:val="BalloonText"/>
    <w:uiPriority w:val="99"/>
    <w:semiHidden/>
    <w:rsid w:val="00201BD3"/>
    <w:rPr>
      <w:rFonts w:ascii="Times New Roman" w:hAnsi="Times New Roman" w:cs="Times New Roman"/>
      <w:sz w:val="18"/>
      <w:szCs w:val="18"/>
    </w:rPr>
  </w:style>
  <w:style w:type="paragraph" w:styleId="NormalWeb">
    <w:name w:val="Normal (Web)"/>
    <w:basedOn w:val="Normal"/>
    <w:uiPriority w:val="99"/>
    <w:unhideWhenUsed/>
    <w:rsid w:val="003166B6"/>
    <w:pPr>
      <w:spacing w:before="100" w:beforeAutospacing="1" w:after="100" w:afterAutospacing="1"/>
    </w:pPr>
  </w:style>
  <w:style w:type="character" w:styleId="Strong">
    <w:name w:val="Strong"/>
    <w:basedOn w:val="DefaultParagraphFont"/>
    <w:uiPriority w:val="22"/>
    <w:qFormat/>
    <w:rsid w:val="003166B6"/>
    <w:rPr>
      <w:b/>
      <w:bCs/>
    </w:rPr>
  </w:style>
  <w:style w:type="paragraph" w:styleId="Revision">
    <w:name w:val="Revision"/>
    <w:hidden/>
    <w:uiPriority w:val="99"/>
    <w:semiHidden/>
    <w:rsid w:val="009B57CA"/>
    <w:rPr>
      <w:rFonts w:ascii="Times New Roman" w:hAnsi="Times New Roman" w:cs="Times New Roman"/>
    </w:rPr>
  </w:style>
  <w:style w:type="paragraph" w:styleId="Header">
    <w:name w:val="header"/>
    <w:basedOn w:val="Normal"/>
    <w:link w:val="HeaderChar"/>
    <w:uiPriority w:val="99"/>
    <w:unhideWhenUsed/>
    <w:rsid w:val="003037C5"/>
    <w:pPr>
      <w:tabs>
        <w:tab w:val="center" w:pos="4536"/>
        <w:tab w:val="right" w:pos="9072"/>
      </w:tabs>
    </w:pPr>
  </w:style>
  <w:style w:type="character" w:customStyle="1" w:styleId="HeaderChar">
    <w:name w:val="Header Char"/>
    <w:basedOn w:val="DefaultParagraphFont"/>
    <w:link w:val="Header"/>
    <w:uiPriority w:val="99"/>
    <w:rsid w:val="003037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4429">
      <w:bodyDiv w:val="1"/>
      <w:marLeft w:val="0"/>
      <w:marRight w:val="0"/>
      <w:marTop w:val="0"/>
      <w:marBottom w:val="0"/>
      <w:divBdr>
        <w:top w:val="none" w:sz="0" w:space="0" w:color="auto"/>
        <w:left w:val="none" w:sz="0" w:space="0" w:color="auto"/>
        <w:bottom w:val="none" w:sz="0" w:space="0" w:color="auto"/>
        <w:right w:val="none" w:sz="0" w:space="0" w:color="auto"/>
      </w:divBdr>
      <w:divsChild>
        <w:div w:id="1328556375">
          <w:marLeft w:val="0"/>
          <w:marRight w:val="0"/>
          <w:marTop w:val="0"/>
          <w:marBottom w:val="0"/>
          <w:divBdr>
            <w:top w:val="none" w:sz="0" w:space="0" w:color="auto"/>
            <w:left w:val="none" w:sz="0" w:space="0" w:color="auto"/>
            <w:bottom w:val="none" w:sz="0" w:space="0" w:color="auto"/>
            <w:right w:val="none" w:sz="0" w:space="0" w:color="auto"/>
          </w:divBdr>
        </w:div>
      </w:divsChild>
    </w:div>
    <w:div w:id="149030328">
      <w:bodyDiv w:val="1"/>
      <w:marLeft w:val="0"/>
      <w:marRight w:val="0"/>
      <w:marTop w:val="0"/>
      <w:marBottom w:val="0"/>
      <w:divBdr>
        <w:top w:val="none" w:sz="0" w:space="0" w:color="auto"/>
        <w:left w:val="none" w:sz="0" w:space="0" w:color="auto"/>
        <w:bottom w:val="none" w:sz="0" w:space="0" w:color="auto"/>
        <w:right w:val="none" w:sz="0" w:space="0" w:color="auto"/>
      </w:divBdr>
    </w:div>
    <w:div w:id="226458786">
      <w:bodyDiv w:val="1"/>
      <w:marLeft w:val="0"/>
      <w:marRight w:val="0"/>
      <w:marTop w:val="0"/>
      <w:marBottom w:val="0"/>
      <w:divBdr>
        <w:top w:val="none" w:sz="0" w:space="0" w:color="auto"/>
        <w:left w:val="none" w:sz="0" w:space="0" w:color="auto"/>
        <w:bottom w:val="none" w:sz="0" w:space="0" w:color="auto"/>
        <w:right w:val="none" w:sz="0" w:space="0" w:color="auto"/>
      </w:divBdr>
      <w:divsChild>
        <w:div w:id="1384332739">
          <w:marLeft w:val="0"/>
          <w:marRight w:val="0"/>
          <w:marTop w:val="0"/>
          <w:marBottom w:val="0"/>
          <w:divBdr>
            <w:top w:val="none" w:sz="0" w:space="0" w:color="auto"/>
            <w:left w:val="none" w:sz="0" w:space="0" w:color="auto"/>
            <w:bottom w:val="none" w:sz="0" w:space="0" w:color="auto"/>
            <w:right w:val="none" w:sz="0" w:space="0" w:color="auto"/>
          </w:divBdr>
        </w:div>
      </w:divsChild>
    </w:div>
    <w:div w:id="232009168">
      <w:bodyDiv w:val="1"/>
      <w:marLeft w:val="0"/>
      <w:marRight w:val="0"/>
      <w:marTop w:val="0"/>
      <w:marBottom w:val="0"/>
      <w:divBdr>
        <w:top w:val="none" w:sz="0" w:space="0" w:color="auto"/>
        <w:left w:val="none" w:sz="0" w:space="0" w:color="auto"/>
        <w:bottom w:val="none" w:sz="0" w:space="0" w:color="auto"/>
        <w:right w:val="none" w:sz="0" w:space="0" w:color="auto"/>
      </w:divBdr>
    </w:div>
    <w:div w:id="289408563">
      <w:bodyDiv w:val="1"/>
      <w:marLeft w:val="0"/>
      <w:marRight w:val="0"/>
      <w:marTop w:val="0"/>
      <w:marBottom w:val="0"/>
      <w:divBdr>
        <w:top w:val="none" w:sz="0" w:space="0" w:color="auto"/>
        <w:left w:val="none" w:sz="0" w:space="0" w:color="auto"/>
        <w:bottom w:val="none" w:sz="0" w:space="0" w:color="auto"/>
        <w:right w:val="none" w:sz="0" w:space="0" w:color="auto"/>
      </w:divBdr>
    </w:div>
    <w:div w:id="392317393">
      <w:bodyDiv w:val="1"/>
      <w:marLeft w:val="0"/>
      <w:marRight w:val="0"/>
      <w:marTop w:val="0"/>
      <w:marBottom w:val="0"/>
      <w:divBdr>
        <w:top w:val="none" w:sz="0" w:space="0" w:color="auto"/>
        <w:left w:val="none" w:sz="0" w:space="0" w:color="auto"/>
        <w:bottom w:val="none" w:sz="0" w:space="0" w:color="auto"/>
        <w:right w:val="none" w:sz="0" w:space="0" w:color="auto"/>
      </w:divBdr>
    </w:div>
    <w:div w:id="431583502">
      <w:bodyDiv w:val="1"/>
      <w:marLeft w:val="0"/>
      <w:marRight w:val="0"/>
      <w:marTop w:val="0"/>
      <w:marBottom w:val="0"/>
      <w:divBdr>
        <w:top w:val="none" w:sz="0" w:space="0" w:color="auto"/>
        <w:left w:val="none" w:sz="0" w:space="0" w:color="auto"/>
        <w:bottom w:val="none" w:sz="0" w:space="0" w:color="auto"/>
        <w:right w:val="none" w:sz="0" w:space="0" w:color="auto"/>
      </w:divBdr>
    </w:div>
    <w:div w:id="504251282">
      <w:bodyDiv w:val="1"/>
      <w:marLeft w:val="0"/>
      <w:marRight w:val="0"/>
      <w:marTop w:val="0"/>
      <w:marBottom w:val="0"/>
      <w:divBdr>
        <w:top w:val="none" w:sz="0" w:space="0" w:color="auto"/>
        <w:left w:val="none" w:sz="0" w:space="0" w:color="auto"/>
        <w:bottom w:val="none" w:sz="0" w:space="0" w:color="auto"/>
        <w:right w:val="none" w:sz="0" w:space="0" w:color="auto"/>
      </w:divBdr>
    </w:div>
    <w:div w:id="584607345">
      <w:bodyDiv w:val="1"/>
      <w:marLeft w:val="0"/>
      <w:marRight w:val="0"/>
      <w:marTop w:val="0"/>
      <w:marBottom w:val="0"/>
      <w:divBdr>
        <w:top w:val="none" w:sz="0" w:space="0" w:color="auto"/>
        <w:left w:val="none" w:sz="0" w:space="0" w:color="auto"/>
        <w:bottom w:val="none" w:sz="0" w:space="0" w:color="auto"/>
        <w:right w:val="none" w:sz="0" w:space="0" w:color="auto"/>
      </w:divBdr>
    </w:div>
    <w:div w:id="607196576">
      <w:bodyDiv w:val="1"/>
      <w:marLeft w:val="0"/>
      <w:marRight w:val="0"/>
      <w:marTop w:val="0"/>
      <w:marBottom w:val="0"/>
      <w:divBdr>
        <w:top w:val="none" w:sz="0" w:space="0" w:color="auto"/>
        <w:left w:val="none" w:sz="0" w:space="0" w:color="auto"/>
        <w:bottom w:val="none" w:sz="0" w:space="0" w:color="auto"/>
        <w:right w:val="none" w:sz="0" w:space="0" w:color="auto"/>
      </w:divBdr>
    </w:div>
    <w:div w:id="644044280">
      <w:bodyDiv w:val="1"/>
      <w:marLeft w:val="0"/>
      <w:marRight w:val="0"/>
      <w:marTop w:val="0"/>
      <w:marBottom w:val="0"/>
      <w:divBdr>
        <w:top w:val="none" w:sz="0" w:space="0" w:color="auto"/>
        <w:left w:val="none" w:sz="0" w:space="0" w:color="auto"/>
        <w:bottom w:val="none" w:sz="0" w:space="0" w:color="auto"/>
        <w:right w:val="none" w:sz="0" w:space="0" w:color="auto"/>
      </w:divBdr>
      <w:divsChild>
        <w:div w:id="79134309">
          <w:marLeft w:val="0"/>
          <w:marRight w:val="0"/>
          <w:marTop w:val="0"/>
          <w:marBottom w:val="0"/>
          <w:divBdr>
            <w:top w:val="none" w:sz="0" w:space="0" w:color="auto"/>
            <w:left w:val="none" w:sz="0" w:space="0" w:color="auto"/>
            <w:bottom w:val="none" w:sz="0" w:space="0" w:color="auto"/>
            <w:right w:val="none" w:sz="0" w:space="0" w:color="auto"/>
          </w:divBdr>
        </w:div>
        <w:div w:id="120730339">
          <w:marLeft w:val="0"/>
          <w:marRight w:val="0"/>
          <w:marTop w:val="0"/>
          <w:marBottom w:val="0"/>
          <w:divBdr>
            <w:top w:val="none" w:sz="0" w:space="0" w:color="auto"/>
            <w:left w:val="none" w:sz="0" w:space="0" w:color="auto"/>
            <w:bottom w:val="none" w:sz="0" w:space="0" w:color="auto"/>
            <w:right w:val="none" w:sz="0" w:space="0" w:color="auto"/>
          </w:divBdr>
        </w:div>
        <w:div w:id="216011705">
          <w:marLeft w:val="0"/>
          <w:marRight w:val="0"/>
          <w:marTop w:val="0"/>
          <w:marBottom w:val="0"/>
          <w:divBdr>
            <w:top w:val="none" w:sz="0" w:space="0" w:color="auto"/>
            <w:left w:val="none" w:sz="0" w:space="0" w:color="auto"/>
            <w:bottom w:val="none" w:sz="0" w:space="0" w:color="auto"/>
            <w:right w:val="none" w:sz="0" w:space="0" w:color="auto"/>
          </w:divBdr>
        </w:div>
        <w:div w:id="273750290">
          <w:marLeft w:val="0"/>
          <w:marRight w:val="0"/>
          <w:marTop w:val="0"/>
          <w:marBottom w:val="0"/>
          <w:divBdr>
            <w:top w:val="none" w:sz="0" w:space="0" w:color="auto"/>
            <w:left w:val="none" w:sz="0" w:space="0" w:color="auto"/>
            <w:bottom w:val="none" w:sz="0" w:space="0" w:color="auto"/>
            <w:right w:val="none" w:sz="0" w:space="0" w:color="auto"/>
          </w:divBdr>
        </w:div>
        <w:div w:id="401753331">
          <w:marLeft w:val="0"/>
          <w:marRight w:val="0"/>
          <w:marTop w:val="0"/>
          <w:marBottom w:val="0"/>
          <w:divBdr>
            <w:top w:val="none" w:sz="0" w:space="0" w:color="auto"/>
            <w:left w:val="none" w:sz="0" w:space="0" w:color="auto"/>
            <w:bottom w:val="none" w:sz="0" w:space="0" w:color="auto"/>
            <w:right w:val="none" w:sz="0" w:space="0" w:color="auto"/>
          </w:divBdr>
        </w:div>
        <w:div w:id="432669320">
          <w:marLeft w:val="0"/>
          <w:marRight w:val="0"/>
          <w:marTop w:val="0"/>
          <w:marBottom w:val="0"/>
          <w:divBdr>
            <w:top w:val="none" w:sz="0" w:space="0" w:color="auto"/>
            <w:left w:val="none" w:sz="0" w:space="0" w:color="auto"/>
            <w:bottom w:val="none" w:sz="0" w:space="0" w:color="auto"/>
            <w:right w:val="none" w:sz="0" w:space="0" w:color="auto"/>
          </w:divBdr>
        </w:div>
        <w:div w:id="546718079">
          <w:marLeft w:val="0"/>
          <w:marRight w:val="0"/>
          <w:marTop w:val="0"/>
          <w:marBottom w:val="0"/>
          <w:divBdr>
            <w:top w:val="none" w:sz="0" w:space="0" w:color="auto"/>
            <w:left w:val="none" w:sz="0" w:space="0" w:color="auto"/>
            <w:bottom w:val="none" w:sz="0" w:space="0" w:color="auto"/>
            <w:right w:val="none" w:sz="0" w:space="0" w:color="auto"/>
          </w:divBdr>
        </w:div>
        <w:div w:id="595942225">
          <w:marLeft w:val="0"/>
          <w:marRight w:val="0"/>
          <w:marTop w:val="0"/>
          <w:marBottom w:val="0"/>
          <w:divBdr>
            <w:top w:val="none" w:sz="0" w:space="0" w:color="auto"/>
            <w:left w:val="none" w:sz="0" w:space="0" w:color="auto"/>
            <w:bottom w:val="none" w:sz="0" w:space="0" w:color="auto"/>
            <w:right w:val="none" w:sz="0" w:space="0" w:color="auto"/>
          </w:divBdr>
        </w:div>
        <w:div w:id="889532856">
          <w:marLeft w:val="0"/>
          <w:marRight w:val="0"/>
          <w:marTop w:val="0"/>
          <w:marBottom w:val="0"/>
          <w:divBdr>
            <w:top w:val="none" w:sz="0" w:space="0" w:color="auto"/>
            <w:left w:val="none" w:sz="0" w:space="0" w:color="auto"/>
            <w:bottom w:val="none" w:sz="0" w:space="0" w:color="auto"/>
            <w:right w:val="none" w:sz="0" w:space="0" w:color="auto"/>
          </w:divBdr>
        </w:div>
        <w:div w:id="915435077">
          <w:marLeft w:val="0"/>
          <w:marRight w:val="0"/>
          <w:marTop w:val="0"/>
          <w:marBottom w:val="0"/>
          <w:divBdr>
            <w:top w:val="none" w:sz="0" w:space="0" w:color="auto"/>
            <w:left w:val="none" w:sz="0" w:space="0" w:color="auto"/>
            <w:bottom w:val="none" w:sz="0" w:space="0" w:color="auto"/>
            <w:right w:val="none" w:sz="0" w:space="0" w:color="auto"/>
          </w:divBdr>
        </w:div>
        <w:div w:id="1165701247">
          <w:marLeft w:val="0"/>
          <w:marRight w:val="0"/>
          <w:marTop w:val="0"/>
          <w:marBottom w:val="0"/>
          <w:divBdr>
            <w:top w:val="none" w:sz="0" w:space="0" w:color="auto"/>
            <w:left w:val="none" w:sz="0" w:space="0" w:color="auto"/>
            <w:bottom w:val="none" w:sz="0" w:space="0" w:color="auto"/>
            <w:right w:val="none" w:sz="0" w:space="0" w:color="auto"/>
          </w:divBdr>
        </w:div>
        <w:div w:id="1177844424">
          <w:marLeft w:val="0"/>
          <w:marRight w:val="0"/>
          <w:marTop w:val="0"/>
          <w:marBottom w:val="0"/>
          <w:divBdr>
            <w:top w:val="none" w:sz="0" w:space="0" w:color="auto"/>
            <w:left w:val="none" w:sz="0" w:space="0" w:color="auto"/>
            <w:bottom w:val="none" w:sz="0" w:space="0" w:color="auto"/>
            <w:right w:val="none" w:sz="0" w:space="0" w:color="auto"/>
          </w:divBdr>
        </w:div>
        <w:div w:id="1205017632">
          <w:marLeft w:val="0"/>
          <w:marRight w:val="0"/>
          <w:marTop w:val="0"/>
          <w:marBottom w:val="0"/>
          <w:divBdr>
            <w:top w:val="none" w:sz="0" w:space="0" w:color="auto"/>
            <w:left w:val="none" w:sz="0" w:space="0" w:color="auto"/>
            <w:bottom w:val="none" w:sz="0" w:space="0" w:color="auto"/>
            <w:right w:val="none" w:sz="0" w:space="0" w:color="auto"/>
          </w:divBdr>
        </w:div>
        <w:div w:id="1259829339">
          <w:marLeft w:val="0"/>
          <w:marRight w:val="0"/>
          <w:marTop w:val="0"/>
          <w:marBottom w:val="0"/>
          <w:divBdr>
            <w:top w:val="none" w:sz="0" w:space="0" w:color="auto"/>
            <w:left w:val="none" w:sz="0" w:space="0" w:color="auto"/>
            <w:bottom w:val="none" w:sz="0" w:space="0" w:color="auto"/>
            <w:right w:val="none" w:sz="0" w:space="0" w:color="auto"/>
          </w:divBdr>
        </w:div>
        <w:div w:id="1319188890">
          <w:marLeft w:val="0"/>
          <w:marRight w:val="0"/>
          <w:marTop w:val="0"/>
          <w:marBottom w:val="0"/>
          <w:divBdr>
            <w:top w:val="none" w:sz="0" w:space="0" w:color="auto"/>
            <w:left w:val="none" w:sz="0" w:space="0" w:color="auto"/>
            <w:bottom w:val="none" w:sz="0" w:space="0" w:color="auto"/>
            <w:right w:val="none" w:sz="0" w:space="0" w:color="auto"/>
          </w:divBdr>
        </w:div>
        <w:div w:id="1396779004">
          <w:marLeft w:val="0"/>
          <w:marRight w:val="0"/>
          <w:marTop w:val="0"/>
          <w:marBottom w:val="0"/>
          <w:divBdr>
            <w:top w:val="none" w:sz="0" w:space="0" w:color="auto"/>
            <w:left w:val="none" w:sz="0" w:space="0" w:color="auto"/>
            <w:bottom w:val="none" w:sz="0" w:space="0" w:color="auto"/>
            <w:right w:val="none" w:sz="0" w:space="0" w:color="auto"/>
          </w:divBdr>
        </w:div>
        <w:div w:id="1420638304">
          <w:marLeft w:val="0"/>
          <w:marRight w:val="0"/>
          <w:marTop w:val="0"/>
          <w:marBottom w:val="0"/>
          <w:divBdr>
            <w:top w:val="none" w:sz="0" w:space="0" w:color="auto"/>
            <w:left w:val="none" w:sz="0" w:space="0" w:color="auto"/>
            <w:bottom w:val="none" w:sz="0" w:space="0" w:color="auto"/>
            <w:right w:val="none" w:sz="0" w:space="0" w:color="auto"/>
          </w:divBdr>
        </w:div>
        <w:div w:id="1425103024">
          <w:marLeft w:val="0"/>
          <w:marRight w:val="0"/>
          <w:marTop w:val="0"/>
          <w:marBottom w:val="0"/>
          <w:divBdr>
            <w:top w:val="none" w:sz="0" w:space="0" w:color="auto"/>
            <w:left w:val="none" w:sz="0" w:space="0" w:color="auto"/>
            <w:bottom w:val="none" w:sz="0" w:space="0" w:color="auto"/>
            <w:right w:val="none" w:sz="0" w:space="0" w:color="auto"/>
          </w:divBdr>
        </w:div>
        <w:div w:id="1704095039">
          <w:marLeft w:val="0"/>
          <w:marRight w:val="0"/>
          <w:marTop w:val="0"/>
          <w:marBottom w:val="0"/>
          <w:divBdr>
            <w:top w:val="none" w:sz="0" w:space="0" w:color="auto"/>
            <w:left w:val="none" w:sz="0" w:space="0" w:color="auto"/>
            <w:bottom w:val="none" w:sz="0" w:space="0" w:color="auto"/>
            <w:right w:val="none" w:sz="0" w:space="0" w:color="auto"/>
          </w:divBdr>
        </w:div>
        <w:div w:id="1768652396">
          <w:marLeft w:val="0"/>
          <w:marRight w:val="0"/>
          <w:marTop w:val="0"/>
          <w:marBottom w:val="0"/>
          <w:divBdr>
            <w:top w:val="none" w:sz="0" w:space="0" w:color="auto"/>
            <w:left w:val="none" w:sz="0" w:space="0" w:color="auto"/>
            <w:bottom w:val="none" w:sz="0" w:space="0" w:color="auto"/>
            <w:right w:val="none" w:sz="0" w:space="0" w:color="auto"/>
          </w:divBdr>
        </w:div>
        <w:div w:id="1910113726">
          <w:marLeft w:val="0"/>
          <w:marRight w:val="0"/>
          <w:marTop w:val="0"/>
          <w:marBottom w:val="0"/>
          <w:divBdr>
            <w:top w:val="none" w:sz="0" w:space="0" w:color="auto"/>
            <w:left w:val="none" w:sz="0" w:space="0" w:color="auto"/>
            <w:bottom w:val="none" w:sz="0" w:space="0" w:color="auto"/>
            <w:right w:val="none" w:sz="0" w:space="0" w:color="auto"/>
          </w:divBdr>
        </w:div>
        <w:div w:id="1966425171">
          <w:marLeft w:val="0"/>
          <w:marRight w:val="0"/>
          <w:marTop w:val="0"/>
          <w:marBottom w:val="0"/>
          <w:divBdr>
            <w:top w:val="none" w:sz="0" w:space="0" w:color="auto"/>
            <w:left w:val="none" w:sz="0" w:space="0" w:color="auto"/>
            <w:bottom w:val="none" w:sz="0" w:space="0" w:color="auto"/>
            <w:right w:val="none" w:sz="0" w:space="0" w:color="auto"/>
          </w:divBdr>
        </w:div>
        <w:div w:id="1981570919">
          <w:marLeft w:val="0"/>
          <w:marRight w:val="0"/>
          <w:marTop w:val="0"/>
          <w:marBottom w:val="0"/>
          <w:divBdr>
            <w:top w:val="none" w:sz="0" w:space="0" w:color="auto"/>
            <w:left w:val="none" w:sz="0" w:space="0" w:color="auto"/>
            <w:bottom w:val="none" w:sz="0" w:space="0" w:color="auto"/>
            <w:right w:val="none" w:sz="0" w:space="0" w:color="auto"/>
          </w:divBdr>
        </w:div>
        <w:div w:id="2019967152">
          <w:marLeft w:val="0"/>
          <w:marRight w:val="0"/>
          <w:marTop w:val="0"/>
          <w:marBottom w:val="0"/>
          <w:divBdr>
            <w:top w:val="none" w:sz="0" w:space="0" w:color="auto"/>
            <w:left w:val="none" w:sz="0" w:space="0" w:color="auto"/>
            <w:bottom w:val="none" w:sz="0" w:space="0" w:color="auto"/>
            <w:right w:val="none" w:sz="0" w:space="0" w:color="auto"/>
          </w:divBdr>
        </w:div>
        <w:div w:id="2064402934">
          <w:marLeft w:val="0"/>
          <w:marRight w:val="0"/>
          <w:marTop w:val="0"/>
          <w:marBottom w:val="0"/>
          <w:divBdr>
            <w:top w:val="none" w:sz="0" w:space="0" w:color="auto"/>
            <w:left w:val="none" w:sz="0" w:space="0" w:color="auto"/>
            <w:bottom w:val="none" w:sz="0" w:space="0" w:color="auto"/>
            <w:right w:val="none" w:sz="0" w:space="0" w:color="auto"/>
          </w:divBdr>
        </w:div>
      </w:divsChild>
    </w:div>
    <w:div w:id="674306133">
      <w:bodyDiv w:val="1"/>
      <w:marLeft w:val="0"/>
      <w:marRight w:val="0"/>
      <w:marTop w:val="0"/>
      <w:marBottom w:val="0"/>
      <w:divBdr>
        <w:top w:val="none" w:sz="0" w:space="0" w:color="auto"/>
        <w:left w:val="none" w:sz="0" w:space="0" w:color="auto"/>
        <w:bottom w:val="none" w:sz="0" w:space="0" w:color="auto"/>
        <w:right w:val="none" w:sz="0" w:space="0" w:color="auto"/>
      </w:divBdr>
      <w:divsChild>
        <w:div w:id="1969780368">
          <w:marLeft w:val="0"/>
          <w:marRight w:val="0"/>
          <w:marTop w:val="0"/>
          <w:marBottom w:val="0"/>
          <w:divBdr>
            <w:top w:val="none" w:sz="0" w:space="0" w:color="auto"/>
            <w:left w:val="none" w:sz="0" w:space="0" w:color="auto"/>
            <w:bottom w:val="none" w:sz="0" w:space="0" w:color="auto"/>
            <w:right w:val="none" w:sz="0" w:space="0" w:color="auto"/>
          </w:divBdr>
        </w:div>
      </w:divsChild>
    </w:div>
    <w:div w:id="708917305">
      <w:bodyDiv w:val="1"/>
      <w:marLeft w:val="0"/>
      <w:marRight w:val="0"/>
      <w:marTop w:val="0"/>
      <w:marBottom w:val="0"/>
      <w:divBdr>
        <w:top w:val="none" w:sz="0" w:space="0" w:color="auto"/>
        <w:left w:val="none" w:sz="0" w:space="0" w:color="auto"/>
        <w:bottom w:val="none" w:sz="0" w:space="0" w:color="auto"/>
        <w:right w:val="none" w:sz="0" w:space="0" w:color="auto"/>
      </w:divBdr>
      <w:divsChild>
        <w:div w:id="141970365">
          <w:marLeft w:val="0"/>
          <w:marRight w:val="0"/>
          <w:marTop w:val="0"/>
          <w:marBottom w:val="0"/>
          <w:divBdr>
            <w:top w:val="none" w:sz="0" w:space="0" w:color="auto"/>
            <w:left w:val="none" w:sz="0" w:space="0" w:color="auto"/>
            <w:bottom w:val="none" w:sz="0" w:space="0" w:color="auto"/>
            <w:right w:val="none" w:sz="0" w:space="0" w:color="auto"/>
          </w:divBdr>
        </w:div>
        <w:div w:id="450249448">
          <w:marLeft w:val="0"/>
          <w:marRight w:val="0"/>
          <w:marTop w:val="0"/>
          <w:marBottom w:val="0"/>
          <w:divBdr>
            <w:top w:val="none" w:sz="0" w:space="0" w:color="auto"/>
            <w:left w:val="none" w:sz="0" w:space="0" w:color="auto"/>
            <w:bottom w:val="none" w:sz="0" w:space="0" w:color="auto"/>
            <w:right w:val="none" w:sz="0" w:space="0" w:color="auto"/>
          </w:divBdr>
        </w:div>
        <w:div w:id="918901828">
          <w:marLeft w:val="0"/>
          <w:marRight w:val="0"/>
          <w:marTop w:val="0"/>
          <w:marBottom w:val="0"/>
          <w:divBdr>
            <w:top w:val="none" w:sz="0" w:space="0" w:color="auto"/>
            <w:left w:val="none" w:sz="0" w:space="0" w:color="auto"/>
            <w:bottom w:val="none" w:sz="0" w:space="0" w:color="auto"/>
            <w:right w:val="none" w:sz="0" w:space="0" w:color="auto"/>
          </w:divBdr>
        </w:div>
        <w:div w:id="1035734478">
          <w:marLeft w:val="0"/>
          <w:marRight w:val="0"/>
          <w:marTop w:val="0"/>
          <w:marBottom w:val="0"/>
          <w:divBdr>
            <w:top w:val="none" w:sz="0" w:space="0" w:color="auto"/>
            <w:left w:val="none" w:sz="0" w:space="0" w:color="auto"/>
            <w:bottom w:val="none" w:sz="0" w:space="0" w:color="auto"/>
            <w:right w:val="none" w:sz="0" w:space="0" w:color="auto"/>
          </w:divBdr>
        </w:div>
        <w:div w:id="1038237542">
          <w:marLeft w:val="0"/>
          <w:marRight w:val="0"/>
          <w:marTop w:val="0"/>
          <w:marBottom w:val="0"/>
          <w:divBdr>
            <w:top w:val="none" w:sz="0" w:space="0" w:color="auto"/>
            <w:left w:val="none" w:sz="0" w:space="0" w:color="auto"/>
            <w:bottom w:val="none" w:sz="0" w:space="0" w:color="auto"/>
            <w:right w:val="none" w:sz="0" w:space="0" w:color="auto"/>
          </w:divBdr>
        </w:div>
        <w:div w:id="1168593023">
          <w:marLeft w:val="0"/>
          <w:marRight w:val="0"/>
          <w:marTop w:val="0"/>
          <w:marBottom w:val="0"/>
          <w:divBdr>
            <w:top w:val="none" w:sz="0" w:space="0" w:color="auto"/>
            <w:left w:val="none" w:sz="0" w:space="0" w:color="auto"/>
            <w:bottom w:val="none" w:sz="0" w:space="0" w:color="auto"/>
            <w:right w:val="none" w:sz="0" w:space="0" w:color="auto"/>
          </w:divBdr>
        </w:div>
        <w:div w:id="1507597617">
          <w:marLeft w:val="0"/>
          <w:marRight w:val="0"/>
          <w:marTop w:val="0"/>
          <w:marBottom w:val="0"/>
          <w:divBdr>
            <w:top w:val="none" w:sz="0" w:space="0" w:color="auto"/>
            <w:left w:val="none" w:sz="0" w:space="0" w:color="auto"/>
            <w:bottom w:val="none" w:sz="0" w:space="0" w:color="auto"/>
            <w:right w:val="none" w:sz="0" w:space="0" w:color="auto"/>
          </w:divBdr>
        </w:div>
        <w:div w:id="1596135772">
          <w:marLeft w:val="0"/>
          <w:marRight w:val="0"/>
          <w:marTop w:val="0"/>
          <w:marBottom w:val="0"/>
          <w:divBdr>
            <w:top w:val="none" w:sz="0" w:space="0" w:color="auto"/>
            <w:left w:val="none" w:sz="0" w:space="0" w:color="auto"/>
            <w:bottom w:val="none" w:sz="0" w:space="0" w:color="auto"/>
            <w:right w:val="none" w:sz="0" w:space="0" w:color="auto"/>
          </w:divBdr>
        </w:div>
        <w:div w:id="1615818543">
          <w:marLeft w:val="0"/>
          <w:marRight w:val="0"/>
          <w:marTop w:val="0"/>
          <w:marBottom w:val="0"/>
          <w:divBdr>
            <w:top w:val="none" w:sz="0" w:space="0" w:color="auto"/>
            <w:left w:val="none" w:sz="0" w:space="0" w:color="auto"/>
            <w:bottom w:val="none" w:sz="0" w:space="0" w:color="auto"/>
            <w:right w:val="none" w:sz="0" w:space="0" w:color="auto"/>
          </w:divBdr>
        </w:div>
        <w:div w:id="1722900791">
          <w:marLeft w:val="0"/>
          <w:marRight w:val="0"/>
          <w:marTop w:val="0"/>
          <w:marBottom w:val="0"/>
          <w:divBdr>
            <w:top w:val="none" w:sz="0" w:space="0" w:color="auto"/>
            <w:left w:val="none" w:sz="0" w:space="0" w:color="auto"/>
            <w:bottom w:val="none" w:sz="0" w:space="0" w:color="auto"/>
            <w:right w:val="none" w:sz="0" w:space="0" w:color="auto"/>
          </w:divBdr>
        </w:div>
        <w:div w:id="2051563862">
          <w:marLeft w:val="0"/>
          <w:marRight w:val="0"/>
          <w:marTop w:val="0"/>
          <w:marBottom w:val="0"/>
          <w:divBdr>
            <w:top w:val="none" w:sz="0" w:space="0" w:color="auto"/>
            <w:left w:val="none" w:sz="0" w:space="0" w:color="auto"/>
            <w:bottom w:val="none" w:sz="0" w:space="0" w:color="auto"/>
            <w:right w:val="none" w:sz="0" w:space="0" w:color="auto"/>
          </w:divBdr>
        </w:div>
        <w:div w:id="2145464739">
          <w:marLeft w:val="0"/>
          <w:marRight w:val="0"/>
          <w:marTop w:val="0"/>
          <w:marBottom w:val="0"/>
          <w:divBdr>
            <w:top w:val="none" w:sz="0" w:space="0" w:color="auto"/>
            <w:left w:val="none" w:sz="0" w:space="0" w:color="auto"/>
            <w:bottom w:val="none" w:sz="0" w:space="0" w:color="auto"/>
            <w:right w:val="none" w:sz="0" w:space="0" w:color="auto"/>
          </w:divBdr>
        </w:div>
      </w:divsChild>
    </w:div>
    <w:div w:id="745567778">
      <w:bodyDiv w:val="1"/>
      <w:marLeft w:val="0"/>
      <w:marRight w:val="0"/>
      <w:marTop w:val="0"/>
      <w:marBottom w:val="0"/>
      <w:divBdr>
        <w:top w:val="none" w:sz="0" w:space="0" w:color="auto"/>
        <w:left w:val="none" w:sz="0" w:space="0" w:color="auto"/>
        <w:bottom w:val="none" w:sz="0" w:space="0" w:color="auto"/>
        <w:right w:val="none" w:sz="0" w:space="0" w:color="auto"/>
      </w:divBdr>
      <w:divsChild>
        <w:div w:id="295263019">
          <w:marLeft w:val="0"/>
          <w:marRight w:val="0"/>
          <w:marTop w:val="0"/>
          <w:marBottom w:val="0"/>
          <w:divBdr>
            <w:top w:val="none" w:sz="0" w:space="0" w:color="auto"/>
            <w:left w:val="none" w:sz="0" w:space="0" w:color="auto"/>
            <w:bottom w:val="none" w:sz="0" w:space="0" w:color="auto"/>
            <w:right w:val="none" w:sz="0" w:space="0" w:color="auto"/>
          </w:divBdr>
        </w:div>
        <w:div w:id="340012001">
          <w:marLeft w:val="0"/>
          <w:marRight w:val="0"/>
          <w:marTop w:val="0"/>
          <w:marBottom w:val="0"/>
          <w:divBdr>
            <w:top w:val="none" w:sz="0" w:space="0" w:color="auto"/>
            <w:left w:val="none" w:sz="0" w:space="0" w:color="auto"/>
            <w:bottom w:val="none" w:sz="0" w:space="0" w:color="auto"/>
            <w:right w:val="none" w:sz="0" w:space="0" w:color="auto"/>
          </w:divBdr>
        </w:div>
        <w:div w:id="358163269">
          <w:marLeft w:val="0"/>
          <w:marRight w:val="0"/>
          <w:marTop w:val="0"/>
          <w:marBottom w:val="0"/>
          <w:divBdr>
            <w:top w:val="none" w:sz="0" w:space="0" w:color="auto"/>
            <w:left w:val="none" w:sz="0" w:space="0" w:color="auto"/>
            <w:bottom w:val="none" w:sz="0" w:space="0" w:color="auto"/>
            <w:right w:val="none" w:sz="0" w:space="0" w:color="auto"/>
          </w:divBdr>
        </w:div>
        <w:div w:id="446891663">
          <w:marLeft w:val="0"/>
          <w:marRight w:val="0"/>
          <w:marTop w:val="0"/>
          <w:marBottom w:val="0"/>
          <w:divBdr>
            <w:top w:val="none" w:sz="0" w:space="0" w:color="auto"/>
            <w:left w:val="none" w:sz="0" w:space="0" w:color="auto"/>
            <w:bottom w:val="none" w:sz="0" w:space="0" w:color="auto"/>
            <w:right w:val="none" w:sz="0" w:space="0" w:color="auto"/>
          </w:divBdr>
        </w:div>
        <w:div w:id="653220907">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809205177">
          <w:marLeft w:val="0"/>
          <w:marRight w:val="0"/>
          <w:marTop w:val="0"/>
          <w:marBottom w:val="0"/>
          <w:divBdr>
            <w:top w:val="none" w:sz="0" w:space="0" w:color="auto"/>
            <w:left w:val="none" w:sz="0" w:space="0" w:color="auto"/>
            <w:bottom w:val="none" w:sz="0" w:space="0" w:color="auto"/>
            <w:right w:val="none" w:sz="0" w:space="0" w:color="auto"/>
          </w:divBdr>
        </w:div>
        <w:div w:id="893156105">
          <w:marLeft w:val="0"/>
          <w:marRight w:val="0"/>
          <w:marTop w:val="0"/>
          <w:marBottom w:val="0"/>
          <w:divBdr>
            <w:top w:val="none" w:sz="0" w:space="0" w:color="auto"/>
            <w:left w:val="none" w:sz="0" w:space="0" w:color="auto"/>
            <w:bottom w:val="none" w:sz="0" w:space="0" w:color="auto"/>
            <w:right w:val="none" w:sz="0" w:space="0" w:color="auto"/>
          </w:divBdr>
        </w:div>
        <w:div w:id="951353013">
          <w:marLeft w:val="0"/>
          <w:marRight w:val="0"/>
          <w:marTop w:val="0"/>
          <w:marBottom w:val="0"/>
          <w:divBdr>
            <w:top w:val="none" w:sz="0" w:space="0" w:color="auto"/>
            <w:left w:val="none" w:sz="0" w:space="0" w:color="auto"/>
            <w:bottom w:val="none" w:sz="0" w:space="0" w:color="auto"/>
            <w:right w:val="none" w:sz="0" w:space="0" w:color="auto"/>
          </w:divBdr>
        </w:div>
        <w:div w:id="959264523">
          <w:marLeft w:val="0"/>
          <w:marRight w:val="0"/>
          <w:marTop w:val="0"/>
          <w:marBottom w:val="0"/>
          <w:divBdr>
            <w:top w:val="none" w:sz="0" w:space="0" w:color="auto"/>
            <w:left w:val="none" w:sz="0" w:space="0" w:color="auto"/>
            <w:bottom w:val="none" w:sz="0" w:space="0" w:color="auto"/>
            <w:right w:val="none" w:sz="0" w:space="0" w:color="auto"/>
          </w:divBdr>
        </w:div>
        <w:div w:id="1437671822">
          <w:marLeft w:val="0"/>
          <w:marRight w:val="0"/>
          <w:marTop w:val="0"/>
          <w:marBottom w:val="0"/>
          <w:divBdr>
            <w:top w:val="none" w:sz="0" w:space="0" w:color="auto"/>
            <w:left w:val="none" w:sz="0" w:space="0" w:color="auto"/>
            <w:bottom w:val="none" w:sz="0" w:space="0" w:color="auto"/>
            <w:right w:val="none" w:sz="0" w:space="0" w:color="auto"/>
          </w:divBdr>
        </w:div>
        <w:div w:id="1453865485">
          <w:marLeft w:val="0"/>
          <w:marRight w:val="0"/>
          <w:marTop w:val="0"/>
          <w:marBottom w:val="0"/>
          <w:divBdr>
            <w:top w:val="none" w:sz="0" w:space="0" w:color="auto"/>
            <w:left w:val="none" w:sz="0" w:space="0" w:color="auto"/>
            <w:bottom w:val="none" w:sz="0" w:space="0" w:color="auto"/>
            <w:right w:val="none" w:sz="0" w:space="0" w:color="auto"/>
          </w:divBdr>
        </w:div>
        <w:div w:id="1571116463">
          <w:marLeft w:val="0"/>
          <w:marRight w:val="0"/>
          <w:marTop w:val="0"/>
          <w:marBottom w:val="0"/>
          <w:divBdr>
            <w:top w:val="none" w:sz="0" w:space="0" w:color="auto"/>
            <w:left w:val="none" w:sz="0" w:space="0" w:color="auto"/>
            <w:bottom w:val="none" w:sz="0" w:space="0" w:color="auto"/>
            <w:right w:val="none" w:sz="0" w:space="0" w:color="auto"/>
          </w:divBdr>
        </w:div>
        <w:div w:id="1789200290">
          <w:marLeft w:val="0"/>
          <w:marRight w:val="0"/>
          <w:marTop w:val="0"/>
          <w:marBottom w:val="0"/>
          <w:divBdr>
            <w:top w:val="none" w:sz="0" w:space="0" w:color="auto"/>
            <w:left w:val="none" w:sz="0" w:space="0" w:color="auto"/>
            <w:bottom w:val="none" w:sz="0" w:space="0" w:color="auto"/>
            <w:right w:val="none" w:sz="0" w:space="0" w:color="auto"/>
          </w:divBdr>
        </w:div>
      </w:divsChild>
    </w:div>
    <w:div w:id="793214015">
      <w:bodyDiv w:val="1"/>
      <w:marLeft w:val="0"/>
      <w:marRight w:val="0"/>
      <w:marTop w:val="0"/>
      <w:marBottom w:val="0"/>
      <w:divBdr>
        <w:top w:val="none" w:sz="0" w:space="0" w:color="auto"/>
        <w:left w:val="none" w:sz="0" w:space="0" w:color="auto"/>
        <w:bottom w:val="none" w:sz="0" w:space="0" w:color="auto"/>
        <w:right w:val="none" w:sz="0" w:space="0" w:color="auto"/>
      </w:divBdr>
    </w:div>
    <w:div w:id="794324226">
      <w:bodyDiv w:val="1"/>
      <w:marLeft w:val="0"/>
      <w:marRight w:val="0"/>
      <w:marTop w:val="0"/>
      <w:marBottom w:val="0"/>
      <w:divBdr>
        <w:top w:val="none" w:sz="0" w:space="0" w:color="auto"/>
        <w:left w:val="none" w:sz="0" w:space="0" w:color="auto"/>
        <w:bottom w:val="none" w:sz="0" w:space="0" w:color="auto"/>
        <w:right w:val="none" w:sz="0" w:space="0" w:color="auto"/>
      </w:divBdr>
      <w:divsChild>
        <w:div w:id="1054965544">
          <w:marLeft w:val="0"/>
          <w:marRight w:val="0"/>
          <w:marTop w:val="0"/>
          <w:marBottom w:val="0"/>
          <w:divBdr>
            <w:top w:val="none" w:sz="0" w:space="0" w:color="auto"/>
            <w:left w:val="none" w:sz="0" w:space="0" w:color="auto"/>
            <w:bottom w:val="none" w:sz="0" w:space="0" w:color="auto"/>
            <w:right w:val="none" w:sz="0" w:space="0" w:color="auto"/>
          </w:divBdr>
        </w:div>
        <w:div w:id="1554542658">
          <w:marLeft w:val="0"/>
          <w:marRight w:val="0"/>
          <w:marTop w:val="0"/>
          <w:marBottom w:val="0"/>
          <w:divBdr>
            <w:top w:val="none" w:sz="0" w:space="0" w:color="auto"/>
            <w:left w:val="none" w:sz="0" w:space="0" w:color="auto"/>
            <w:bottom w:val="none" w:sz="0" w:space="0" w:color="auto"/>
            <w:right w:val="none" w:sz="0" w:space="0" w:color="auto"/>
          </w:divBdr>
        </w:div>
      </w:divsChild>
    </w:div>
    <w:div w:id="796872133">
      <w:bodyDiv w:val="1"/>
      <w:marLeft w:val="0"/>
      <w:marRight w:val="0"/>
      <w:marTop w:val="0"/>
      <w:marBottom w:val="0"/>
      <w:divBdr>
        <w:top w:val="none" w:sz="0" w:space="0" w:color="auto"/>
        <w:left w:val="none" w:sz="0" w:space="0" w:color="auto"/>
        <w:bottom w:val="none" w:sz="0" w:space="0" w:color="auto"/>
        <w:right w:val="none" w:sz="0" w:space="0" w:color="auto"/>
      </w:divBdr>
      <w:divsChild>
        <w:div w:id="1953591275">
          <w:marLeft w:val="0"/>
          <w:marRight w:val="0"/>
          <w:marTop w:val="0"/>
          <w:marBottom w:val="0"/>
          <w:divBdr>
            <w:top w:val="none" w:sz="0" w:space="0" w:color="auto"/>
            <w:left w:val="none" w:sz="0" w:space="0" w:color="auto"/>
            <w:bottom w:val="none" w:sz="0" w:space="0" w:color="auto"/>
            <w:right w:val="none" w:sz="0" w:space="0" w:color="auto"/>
          </w:divBdr>
        </w:div>
      </w:divsChild>
    </w:div>
    <w:div w:id="810246381">
      <w:bodyDiv w:val="1"/>
      <w:marLeft w:val="0"/>
      <w:marRight w:val="0"/>
      <w:marTop w:val="0"/>
      <w:marBottom w:val="0"/>
      <w:divBdr>
        <w:top w:val="none" w:sz="0" w:space="0" w:color="auto"/>
        <w:left w:val="none" w:sz="0" w:space="0" w:color="auto"/>
        <w:bottom w:val="none" w:sz="0" w:space="0" w:color="auto"/>
        <w:right w:val="none" w:sz="0" w:space="0" w:color="auto"/>
      </w:divBdr>
      <w:divsChild>
        <w:div w:id="1795051974">
          <w:marLeft w:val="0"/>
          <w:marRight w:val="0"/>
          <w:marTop w:val="0"/>
          <w:marBottom w:val="0"/>
          <w:divBdr>
            <w:top w:val="none" w:sz="0" w:space="0" w:color="auto"/>
            <w:left w:val="none" w:sz="0" w:space="0" w:color="auto"/>
            <w:bottom w:val="none" w:sz="0" w:space="0" w:color="auto"/>
            <w:right w:val="none" w:sz="0" w:space="0" w:color="auto"/>
          </w:divBdr>
        </w:div>
      </w:divsChild>
    </w:div>
    <w:div w:id="904684606">
      <w:bodyDiv w:val="1"/>
      <w:marLeft w:val="0"/>
      <w:marRight w:val="0"/>
      <w:marTop w:val="0"/>
      <w:marBottom w:val="0"/>
      <w:divBdr>
        <w:top w:val="none" w:sz="0" w:space="0" w:color="auto"/>
        <w:left w:val="none" w:sz="0" w:space="0" w:color="auto"/>
        <w:bottom w:val="none" w:sz="0" w:space="0" w:color="auto"/>
        <w:right w:val="none" w:sz="0" w:space="0" w:color="auto"/>
      </w:divBdr>
      <w:divsChild>
        <w:div w:id="714551217">
          <w:marLeft w:val="0"/>
          <w:marRight w:val="0"/>
          <w:marTop w:val="0"/>
          <w:marBottom w:val="0"/>
          <w:divBdr>
            <w:top w:val="none" w:sz="0" w:space="0" w:color="auto"/>
            <w:left w:val="none" w:sz="0" w:space="0" w:color="auto"/>
            <w:bottom w:val="none" w:sz="0" w:space="0" w:color="auto"/>
            <w:right w:val="none" w:sz="0" w:space="0" w:color="auto"/>
          </w:divBdr>
        </w:div>
      </w:divsChild>
    </w:div>
    <w:div w:id="1000696381">
      <w:bodyDiv w:val="1"/>
      <w:marLeft w:val="0"/>
      <w:marRight w:val="0"/>
      <w:marTop w:val="0"/>
      <w:marBottom w:val="0"/>
      <w:divBdr>
        <w:top w:val="none" w:sz="0" w:space="0" w:color="auto"/>
        <w:left w:val="none" w:sz="0" w:space="0" w:color="auto"/>
        <w:bottom w:val="none" w:sz="0" w:space="0" w:color="auto"/>
        <w:right w:val="none" w:sz="0" w:space="0" w:color="auto"/>
      </w:divBdr>
      <w:divsChild>
        <w:div w:id="2053458077">
          <w:marLeft w:val="0"/>
          <w:marRight w:val="0"/>
          <w:marTop w:val="0"/>
          <w:marBottom w:val="0"/>
          <w:divBdr>
            <w:top w:val="none" w:sz="0" w:space="0" w:color="auto"/>
            <w:left w:val="none" w:sz="0" w:space="0" w:color="auto"/>
            <w:bottom w:val="none" w:sz="0" w:space="0" w:color="auto"/>
            <w:right w:val="none" w:sz="0" w:space="0" w:color="auto"/>
          </w:divBdr>
        </w:div>
      </w:divsChild>
    </w:div>
    <w:div w:id="1143503183">
      <w:bodyDiv w:val="1"/>
      <w:marLeft w:val="0"/>
      <w:marRight w:val="0"/>
      <w:marTop w:val="0"/>
      <w:marBottom w:val="0"/>
      <w:divBdr>
        <w:top w:val="none" w:sz="0" w:space="0" w:color="auto"/>
        <w:left w:val="none" w:sz="0" w:space="0" w:color="auto"/>
        <w:bottom w:val="none" w:sz="0" w:space="0" w:color="auto"/>
        <w:right w:val="none" w:sz="0" w:space="0" w:color="auto"/>
      </w:divBdr>
    </w:div>
    <w:div w:id="1150363905">
      <w:bodyDiv w:val="1"/>
      <w:marLeft w:val="0"/>
      <w:marRight w:val="0"/>
      <w:marTop w:val="0"/>
      <w:marBottom w:val="0"/>
      <w:divBdr>
        <w:top w:val="none" w:sz="0" w:space="0" w:color="auto"/>
        <w:left w:val="none" w:sz="0" w:space="0" w:color="auto"/>
        <w:bottom w:val="none" w:sz="0" w:space="0" w:color="auto"/>
        <w:right w:val="none" w:sz="0" w:space="0" w:color="auto"/>
      </w:divBdr>
    </w:div>
    <w:div w:id="1151403190">
      <w:bodyDiv w:val="1"/>
      <w:marLeft w:val="0"/>
      <w:marRight w:val="0"/>
      <w:marTop w:val="0"/>
      <w:marBottom w:val="0"/>
      <w:divBdr>
        <w:top w:val="none" w:sz="0" w:space="0" w:color="auto"/>
        <w:left w:val="none" w:sz="0" w:space="0" w:color="auto"/>
        <w:bottom w:val="none" w:sz="0" w:space="0" w:color="auto"/>
        <w:right w:val="none" w:sz="0" w:space="0" w:color="auto"/>
      </w:divBdr>
    </w:div>
    <w:div w:id="1200123114">
      <w:bodyDiv w:val="1"/>
      <w:marLeft w:val="0"/>
      <w:marRight w:val="0"/>
      <w:marTop w:val="0"/>
      <w:marBottom w:val="0"/>
      <w:divBdr>
        <w:top w:val="none" w:sz="0" w:space="0" w:color="auto"/>
        <w:left w:val="none" w:sz="0" w:space="0" w:color="auto"/>
        <w:bottom w:val="none" w:sz="0" w:space="0" w:color="auto"/>
        <w:right w:val="none" w:sz="0" w:space="0" w:color="auto"/>
      </w:divBdr>
      <w:divsChild>
        <w:div w:id="21175188">
          <w:marLeft w:val="0"/>
          <w:marRight w:val="0"/>
          <w:marTop w:val="0"/>
          <w:marBottom w:val="0"/>
          <w:divBdr>
            <w:top w:val="none" w:sz="0" w:space="0" w:color="auto"/>
            <w:left w:val="none" w:sz="0" w:space="0" w:color="auto"/>
            <w:bottom w:val="none" w:sz="0" w:space="0" w:color="auto"/>
            <w:right w:val="none" w:sz="0" w:space="0" w:color="auto"/>
          </w:divBdr>
        </w:div>
        <w:div w:id="23138053">
          <w:marLeft w:val="0"/>
          <w:marRight w:val="0"/>
          <w:marTop w:val="0"/>
          <w:marBottom w:val="0"/>
          <w:divBdr>
            <w:top w:val="none" w:sz="0" w:space="0" w:color="auto"/>
            <w:left w:val="none" w:sz="0" w:space="0" w:color="auto"/>
            <w:bottom w:val="none" w:sz="0" w:space="0" w:color="auto"/>
            <w:right w:val="none" w:sz="0" w:space="0" w:color="auto"/>
          </w:divBdr>
        </w:div>
        <w:div w:id="68312980">
          <w:marLeft w:val="0"/>
          <w:marRight w:val="0"/>
          <w:marTop w:val="0"/>
          <w:marBottom w:val="0"/>
          <w:divBdr>
            <w:top w:val="none" w:sz="0" w:space="0" w:color="auto"/>
            <w:left w:val="none" w:sz="0" w:space="0" w:color="auto"/>
            <w:bottom w:val="none" w:sz="0" w:space="0" w:color="auto"/>
            <w:right w:val="none" w:sz="0" w:space="0" w:color="auto"/>
          </w:divBdr>
        </w:div>
        <w:div w:id="80373672">
          <w:marLeft w:val="0"/>
          <w:marRight w:val="0"/>
          <w:marTop w:val="0"/>
          <w:marBottom w:val="0"/>
          <w:divBdr>
            <w:top w:val="none" w:sz="0" w:space="0" w:color="auto"/>
            <w:left w:val="none" w:sz="0" w:space="0" w:color="auto"/>
            <w:bottom w:val="none" w:sz="0" w:space="0" w:color="auto"/>
            <w:right w:val="none" w:sz="0" w:space="0" w:color="auto"/>
          </w:divBdr>
        </w:div>
        <w:div w:id="95755170">
          <w:marLeft w:val="0"/>
          <w:marRight w:val="0"/>
          <w:marTop w:val="0"/>
          <w:marBottom w:val="0"/>
          <w:divBdr>
            <w:top w:val="none" w:sz="0" w:space="0" w:color="auto"/>
            <w:left w:val="none" w:sz="0" w:space="0" w:color="auto"/>
            <w:bottom w:val="none" w:sz="0" w:space="0" w:color="auto"/>
            <w:right w:val="none" w:sz="0" w:space="0" w:color="auto"/>
          </w:divBdr>
        </w:div>
        <w:div w:id="145635272">
          <w:marLeft w:val="0"/>
          <w:marRight w:val="0"/>
          <w:marTop w:val="0"/>
          <w:marBottom w:val="0"/>
          <w:divBdr>
            <w:top w:val="none" w:sz="0" w:space="0" w:color="auto"/>
            <w:left w:val="none" w:sz="0" w:space="0" w:color="auto"/>
            <w:bottom w:val="none" w:sz="0" w:space="0" w:color="auto"/>
            <w:right w:val="none" w:sz="0" w:space="0" w:color="auto"/>
          </w:divBdr>
        </w:div>
        <w:div w:id="213585823">
          <w:marLeft w:val="0"/>
          <w:marRight w:val="0"/>
          <w:marTop w:val="0"/>
          <w:marBottom w:val="0"/>
          <w:divBdr>
            <w:top w:val="none" w:sz="0" w:space="0" w:color="auto"/>
            <w:left w:val="none" w:sz="0" w:space="0" w:color="auto"/>
            <w:bottom w:val="none" w:sz="0" w:space="0" w:color="auto"/>
            <w:right w:val="none" w:sz="0" w:space="0" w:color="auto"/>
          </w:divBdr>
        </w:div>
        <w:div w:id="215050391">
          <w:marLeft w:val="0"/>
          <w:marRight w:val="0"/>
          <w:marTop w:val="0"/>
          <w:marBottom w:val="0"/>
          <w:divBdr>
            <w:top w:val="none" w:sz="0" w:space="0" w:color="auto"/>
            <w:left w:val="none" w:sz="0" w:space="0" w:color="auto"/>
            <w:bottom w:val="none" w:sz="0" w:space="0" w:color="auto"/>
            <w:right w:val="none" w:sz="0" w:space="0" w:color="auto"/>
          </w:divBdr>
        </w:div>
        <w:div w:id="235668779">
          <w:marLeft w:val="0"/>
          <w:marRight w:val="0"/>
          <w:marTop w:val="0"/>
          <w:marBottom w:val="0"/>
          <w:divBdr>
            <w:top w:val="none" w:sz="0" w:space="0" w:color="auto"/>
            <w:left w:val="none" w:sz="0" w:space="0" w:color="auto"/>
            <w:bottom w:val="none" w:sz="0" w:space="0" w:color="auto"/>
            <w:right w:val="none" w:sz="0" w:space="0" w:color="auto"/>
          </w:divBdr>
        </w:div>
        <w:div w:id="367875119">
          <w:marLeft w:val="0"/>
          <w:marRight w:val="0"/>
          <w:marTop w:val="0"/>
          <w:marBottom w:val="0"/>
          <w:divBdr>
            <w:top w:val="none" w:sz="0" w:space="0" w:color="auto"/>
            <w:left w:val="none" w:sz="0" w:space="0" w:color="auto"/>
            <w:bottom w:val="none" w:sz="0" w:space="0" w:color="auto"/>
            <w:right w:val="none" w:sz="0" w:space="0" w:color="auto"/>
          </w:divBdr>
        </w:div>
        <w:div w:id="511837717">
          <w:marLeft w:val="0"/>
          <w:marRight w:val="0"/>
          <w:marTop w:val="0"/>
          <w:marBottom w:val="0"/>
          <w:divBdr>
            <w:top w:val="none" w:sz="0" w:space="0" w:color="auto"/>
            <w:left w:val="none" w:sz="0" w:space="0" w:color="auto"/>
            <w:bottom w:val="none" w:sz="0" w:space="0" w:color="auto"/>
            <w:right w:val="none" w:sz="0" w:space="0" w:color="auto"/>
          </w:divBdr>
        </w:div>
        <w:div w:id="547693696">
          <w:marLeft w:val="0"/>
          <w:marRight w:val="0"/>
          <w:marTop w:val="0"/>
          <w:marBottom w:val="0"/>
          <w:divBdr>
            <w:top w:val="none" w:sz="0" w:space="0" w:color="auto"/>
            <w:left w:val="none" w:sz="0" w:space="0" w:color="auto"/>
            <w:bottom w:val="none" w:sz="0" w:space="0" w:color="auto"/>
            <w:right w:val="none" w:sz="0" w:space="0" w:color="auto"/>
          </w:divBdr>
        </w:div>
        <w:div w:id="697970475">
          <w:marLeft w:val="0"/>
          <w:marRight w:val="0"/>
          <w:marTop w:val="0"/>
          <w:marBottom w:val="0"/>
          <w:divBdr>
            <w:top w:val="none" w:sz="0" w:space="0" w:color="auto"/>
            <w:left w:val="none" w:sz="0" w:space="0" w:color="auto"/>
            <w:bottom w:val="none" w:sz="0" w:space="0" w:color="auto"/>
            <w:right w:val="none" w:sz="0" w:space="0" w:color="auto"/>
          </w:divBdr>
        </w:div>
        <w:div w:id="698236382">
          <w:marLeft w:val="0"/>
          <w:marRight w:val="0"/>
          <w:marTop w:val="0"/>
          <w:marBottom w:val="0"/>
          <w:divBdr>
            <w:top w:val="none" w:sz="0" w:space="0" w:color="auto"/>
            <w:left w:val="none" w:sz="0" w:space="0" w:color="auto"/>
            <w:bottom w:val="none" w:sz="0" w:space="0" w:color="auto"/>
            <w:right w:val="none" w:sz="0" w:space="0" w:color="auto"/>
          </w:divBdr>
        </w:div>
        <w:div w:id="851266115">
          <w:marLeft w:val="0"/>
          <w:marRight w:val="0"/>
          <w:marTop w:val="0"/>
          <w:marBottom w:val="0"/>
          <w:divBdr>
            <w:top w:val="none" w:sz="0" w:space="0" w:color="auto"/>
            <w:left w:val="none" w:sz="0" w:space="0" w:color="auto"/>
            <w:bottom w:val="none" w:sz="0" w:space="0" w:color="auto"/>
            <w:right w:val="none" w:sz="0" w:space="0" w:color="auto"/>
          </w:divBdr>
        </w:div>
        <w:div w:id="945042297">
          <w:marLeft w:val="0"/>
          <w:marRight w:val="0"/>
          <w:marTop w:val="0"/>
          <w:marBottom w:val="0"/>
          <w:divBdr>
            <w:top w:val="none" w:sz="0" w:space="0" w:color="auto"/>
            <w:left w:val="none" w:sz="0" w:space="0" w:color="auto"/>
            <w:bottom w:val="none" w:sz="0" w:space="0" w:color="auto"/>
            <w:right w:val="none" w:sz="0" w:space="0" w:color="auto"/>
          </w:divBdr>
        </w:div>
        <w:div w:id="1078554112">
          <w:marLeft w:val="0"/>
          <w:marRight w:val="0"/>
          <w:marTop w:val="0"/>
          <w:marBottom w:val="0"/>
          <w:divBdr>
            <w:top w:val="none" w:sz="0" w:space="0" w:color="auto"/>
            <w:left w:val="none" w:sz="0" w:space="0" w:color="auto"/>
            <w:bottom w:val="none" w:sz="0" w:space="0" w:color="auto"/>
            <w:right w:val="none" w:sz="0" w:space="0" w:color="auto"/>
          </w:divBdr>
        </w:div>
        <w:div w:id="1098796175">
          <w:marLeft w:val="0"/>
          <w:marRight w:val="0"/>
          <w:marTop w:val="0"/>
          <w:marBottom w:val="0"/>
          <w:divBdr>
            <w:top w:val="none" w:sz="0" w:space="0" w:color="auto"/>
            <w:left w:val="none" w:sz="0" w:space="0" w:color="auto"/>
            <w:bottom w:val="none" w:sz="0" w:space="0" w:color="auto"/>
            <w:right w:val="none" w:sz="0" w:space="0" w:color="auto"/>
          </w:divBdr>
        </w:div>
        <w:div w:id="1133406043">
          <w:marLeft w:val="0"/>
          <w:marRight w:val="0"/>
          <w:marTop w:val="0"/>
          <w:marBottom w:val="0"/>
          <w:divBdr>
            <w:top w:val="none" w:sz="0" w:space="0" w:color="auto"/>
            <w:left w:val="none" w:sz="0" w:space="0" w:color="auto"/>
            <w:bottom w:val="none" w:sz="0" w:space="0" w:color="auto"/>
            <w:right w:val="none" w:sz="0" w:space="0" w:color="auto"/>
          </w:divBdr>
        </w:div>
        <w:div w:id="1167789550">
          <w:marLeft w:val="0"/>
          <w:marRight w:val="0"/>
          <w:marTop w:val="0"/>
          <w:marBottom w:val="0"/>
          <w:divBdr>
            <w:top w:val="none" w:sz="0" w:space="0" w:color="auto"/>
            <w:left w:val="none" w:sz="0" w:space="0" w:color="auto"/>
            <w:bottom w:val="none" w:sz="0" w:space="0" w:color="auto"/>
            <w:right w:val="none" w:sz="0" w:space="0" w:color="auto"/>
          </w:divBdr>
        </w:div>
        <w:div w:id="1185627866">
          <w:marLeft w:val="0"/>
          <w:marRight w:val="0"/>
          <w:marTop w:val="0"/>
          <w:marBottom w:val="0"/>
          <w:divBdr>
            <w:top w:val="none" w:sz="0" w:space="0" w:color="auto"/>
            <w:left w:val="none" w:sz="0" w:space="0" w:color="auto"/>
            <w:bottom w:val="none" w:sz="0" w:space="0" w:color="auto"/>
            <w:right w:val="none" w:sz="0" w:space="0" w:color="auto"/>
          </w:divBdr>
        </w:div>
        <w:div w:id="1265920793">
          <w:marLeft w:val="0"/>
          <w:marRight w:val="0"/>
          <w:marTop w:val="0"/>
          <w:marBottom w:val="0"/>
          <w:divBdr>
            <w:top w:val="none" w:sz="0" w:space="0" w:color="auto"/>
            <w:left w:val="none" w:sz="0" w:space="0" w:color="auto"/>
            <w:bottom w:val="none" w:sz="0" w:space="0" w:color="auto"/>
            <w:right w:val="none" w:sz="0" w:space="0" w:color="auto"/>
          </w:divBdr>
        </w:div>
        <w:div w:id="1380133588">
          <w:marLeft w:val="0"/>
          <w:marRight w:val="0"/>
          <w:marTop w:val="0"/>
          <w:marBottom w:val="0"/>
          <w:divBdr>
            <w:top w:val="none" w:sz="0" w:space="0" w:color="auto"/>
            <w:left w:val="none" w:sz="0" w:space="0" w:color="auto"/>
            <w:bottom w:val="none" w:sz="0" w:space="0" w:color="auto"/>
            <w:right w:val="none" w:sz="0" w:space="0" w:color="auto"/>
          </w:divBdr>
        </w:div>
        <w:div w:id="1417049835">
          <w:marLeft w:val="0"/>
          <w:marRight w:val="0"/>
          <w:marTop w:val="0"/>
          <w:marBottom w:val="0"/>
          <w:divBdr>
            <w:top w:val="none" w:sz="0" w:space="0" w:color="auto"/>
            <w:left w:val="none" w:sz="0" w:space="0" w:color="auto"/>
            <w:bottom w:val="none" w:sz="0" w:space="0" w:color="auto"/>
            <w:right w:val="none" w:sz="0" w:space="0" w:color="auto"/>
          </w:divBdr>
        </w:div>
        <w:div w:id="1635987848">
          <w:marLeft w:val="0"/>
          <w:marRight w:val="0"/>
          <w:marTop w:val="0"/>
          <w:marBottom w:val="0"/>
          <w:divBdr>
            <w:top w:val="none" w:sz="0" w:space="0" w:color="auto"/>
            <w:left w:val="none" w:sz="0" w:space="0" w:color="auto"/>
            <w:bottom w:val="none" w:sz="0" w:space="0" w:color="auto"/>
            <w:right w:val="none" w:sz="0" w:space="0" w:color="auto"/>
          </w:divBdr>
        </w:div>
        <w:div w:id="1664310215">
          <w:marLeft w:val="0"/>
          <w:marRight w:val="0"/>
          <w:marTop w:val="0"/>
          <w:marBottom w:val="0"/>
          <w:divBdr>
            <w:top w:val="none" w:sz="0" w:space="0" w:color="auto"/>
            <w:left w:val="none" w:sz="0" w:space="0" w:color="auto"/>
            <w:bottom w:val="none" w:sz="0" w:space="0" w:color="auto"/>
            <w:right w:val="none" w:sz="0" w:space="0" w:color="auto"/>
          </w:divBdr>
        </w:div>
        <w:div w:id="1683438559">
          <w:marLeft w:val="0"/>
          <w:marRight w:val="0"/>
          <w:marTop w:val="0"/>
          <w:marBottom w:val="0"/>
          <w:divBdr>
            <w:top w:val="none" w:sz="0" w:space="0" w:color="auto"/>
            <w:left w:val="none" w:sz="0" w:space="0" w:color="auto"/>
            <w:bottom w:val="none" w:sz="0" w:space="0" w:color="auto"/>
            <w:right w:val="none" w:sz="0" w:space="0" w:color="auto"/>
          </w:divBdr>
        </w:div>
        <w:div w:id="1705787983">
          <w:marLeft w:val="0"/>
          <w:marRight w:val="0"/>
          <w:marTop w:val="0"/>
          <w:marBottom w:val="0"/>
          <w:divBdr>
            <w:top w:val="none" w:sz="0" w:space="0" w:color="auto"/>
            <w:left w:val="none" w:sz="0" w:space="0" w:color="auto"/>
            <w:bottom w:val="none" w:sz="0" w:space="0" w:color="auto"/>
            <w:right w:val="none" w:sz="0" w:space="0" w:color="auto"/>
          </w:divBdr>
        </w:div>
        <w:div w:id="2048262834">
          <w:marLeft w:val="0"/>
          <w:marRight w:val="0"/>
          <w:marTop w:val="0"/>
          <w:marBottom w:val="0"/>
          <w:divBdr>
            <w:top w:val="none" w:sz="0" w:space="0" w:color="auto"/>
            <w:left w:val="none" w:sz="0" w:space="0" w:color="auto"/>
            <w:bottom w:val="none" w:sz="0" w:space="0" w:color="auto"/>
            <w:right w:val="none" w:sz="0" w:space="0" w:color="auto"/>
          </w:divBdr>
        </w:div>
        <w:div w:id="2050572508">
          <w:marLeft w:val="0"/>
          <w:marRight w:val="0"/>
          <w:marTop w:val="0"/>
          <w:marBottom w:val="0"/>
          <w:divBdr>
            <w:top w:val="none" w:sz="0" w:space="0" w:color="auto"/>
            <w:left w:val="none" w:sz="0" w:space="0" w:color="auto"/>
            <w:bottom w:val="none" w:sz="0" w:space="0" w:color="auto"/>
            <w:right w:val="none" w:sz="0" w:space="0" w:color="auto"/>
          </w:divBdr>
        </w:div>
        <w:div w:id="2109502582">
          <w:marLeft w:val="0"/>
          <w:marRight w:val="0"/>
          <w:marTop w:val="0"/>
          <w:marBottom w:val="0"/>
          <w:divBdr>
            <w:top w:val="none" w:sz="0" w:space="0" w:color="auto"/>
            <w:left w:val="none" w:sz="0" w:space="0" w:color="auto"/>
            <w:bottom w:val="none" w:sz="0" w:space="0" w:color="auto"/>
            <w:right w:val="none" w:sz="0" w:space="0" w:color="auto"/>
          </w:divBdr>
        </w:div>
      </w:divsChild>
    </w:div>
    <w:div w:id="1393966982">
      <w:bodyDiv w:val="1"/>
      <w:marLeft w:val="0"/>
      <w:marRight w:val="0"/>
      <w:marTop w:val="0"/>
      <w:marBottom w:val="0"/>
      <w:divBdr>
        <w:top w:val="none" w:sz="0" w:space="0" w:color="auto"/>
        <w:left w:val="none" w:sz="0" w:space="0" w:color="auto"/>
        <w:bottom w:val="none" w:sz="0" w:space="0" w:color="auto"/>
        <w:right w:val="none" w:sz="0" w:space="0" w:color="auto"/>
      </w:divBdr>
    </w:div>
    <w:div w:id="1446383703">
      <w:bodyDiv w:val="1"/>
      <w:marLeft w:val="0"/>
      <w:marRight w:val="0"/>
      <w:marTop w:val="0"/>
      <w:marBottom w:val="0"/>
      <w:divBdr>
        <w:top w:val="none" w:sz="0" w:space="0" w:color="auto"/>
        <w:left w:val="none" w:sz="0" w:space="0" w:color="auto"/>
        <w:bottom w:val="none" w:sz="0" w:space="0" w:color="auto"/>
        <w:right w:val="none" w:sz="0" w:space="0" w:color="auto"/>
      </w:divBdr>
      <w:divsChild>
        <w:div w:id="1915964857">
          <w:marLeft w:val="0"/>
          <w:marRight w:val="0"/>
          <w:marTop w:val="0"/>
          <w:marBottom w:val="0"/>
          <w:divBdr>
            <w:top w:val="none" w:sz="0" w:space="0" w:color="auto"/>
            <w:left w:val="none" w:sz="0" w:space="0" w:color="auto"/>
            <w:bottom w:val="none" w:sz="0" w:space="0" w:color="auto"/>
            <w:right w:val="none" w:sz="0" w:space="0" w:color="auto"/>
          </w:divBdr>
        </w:div>
      </w:divsChild>
    </w:div>
    <w:div w:id="1635675682">
      <w:bodyDiv w:val="1"/>
      <w:marLeft w:val="0"/>
      <w:marRight w:val="0"/>
      <w:marTop w:val="0"/>
      <w:marBottom w:val="0"/>
      <w:divBdr>
        <w:top w:val="none" w:sz="0" w:space="0" w:color="auto"/>
        <w:left w:val="none" w:sz="0" w:space="0" w:color="auto"/>
        <w:bottom w:val="none" w:sz="0" w:space="0" w:color="auto"/>
        <w:right w:val="none" w:sz="0" w:space="0" w:color="auto"/>
      </w:divBdr>
      <w:divsChild>
        <w:div w:id="1216966313">
          <w:marLeft w:val="0"/>
          <w:marRight w:val="0"/>
          <w:marTop w:val="0"/>
          <w:marBottom w:val="0"/>
          <w:divBdr>
            <w:top w:val="none" w:sz="0" w:space="0" w:color="auto"/>
            <w:left w:val="none" w:sz="0" w:space="0" w:color="auto"/>
            <w:bottom w:val="none" w:sz="0" w:space="0" w:color="auto"/>
            <w:right w:val="none" w:sz="0" w:space="0" w:color="auto"/>
          </w:divBdr>
          <w:divsChild>
            <w:div w:id="1058280244">
              <w:marLeft w:val="0"/>
              <w:marRight w:val="0"/>
              <w:marTop w:val="0"/>
              <w:marBottom w:val="0"/>
              <w:divBdr>
                <w:top w:val="none" w:sz="0" w:space="0" w:color="auto"/>
                <w:left w:val="none" w:sz="0" w:space="0" w:color="auto"/>
                <w:bottom w:val="none" w:sz="0" w:space="0" w:color="auto"/>
                <w:right w:val="none" w:sz="0" w:space="0" w:color="auto"/>
              </w:divBdr>
              <w:divsChild>
                <w:div w:id="15504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3729">
      <w:bodyDiv w:val="1"/>
      <w:marLeft w:val="0"/>
      <w:marRight w:val="0"/>
      <w:marTop w:val="0"/>
      <w:marBottom w:val="0"/>
      <w:divBdr>
        <w:top w:val="none" w:sz="0" w:space="0" w:color="auto"/>
        <w:left w:val="none" w:sz="0" w:space="0" w:color="auto"/>
        <w:bottom w:val="none" w:sz="0" w:space="0" w:color="auto"/>
        <w:right w:val="none" w:sz="0" w:space="0" w:color="auto"/>
      </w:divBdr>
    </w:div>
    <w:div w:id="1652296110">
      <w:bodyDiv w:val="1"/>
      <w:marLeft w:val="0"/>
      <w:marRight w:val="0"/>
      <w:marTop w:val="0"/>
      <w:marBottom w:val="0"/>
      <w:divBdr>
        <w:top w:val="none" w:sz="0" w:space="0" w:color="auto"/>
        <w:left w:val="none" w:sz="0" w:space="0" w:color="auto"/>
        <w:bottom w:val="none" w:sz="0" w:space="0" w:color="auto"/>
        <w:right w:val="none" w:sz="0" w:space="0" w:color="auto"/>
      </w:divBdr>
      <w:divsChild>
        <w:div w:id="547957972">
          <w:marLeft w:val="0"/>
          <w:marRight w:val="0"/>
          <w:marTop w:val="0"/>
          <w:marBottom w:val="0"/>
          <w:divBdr>
            <w:top w:val="none" w:sz="0" w:space="0" w:color="auto"/>
            <w:left w:val="none" w:sz="0" w:space="0" w:color="auto"/>
            <w:bottom w:val="none" w:sz="0" w:space="0" w:color="auto"/>
            <w:right w:val="none" w:sz="0" w:space="0" w:color="auto"/>
          </w:divBdr>
        </w:div>
      </w:divsChild>
    </w:div>
    <w:div w:id="1656254580">
      <w:bodyDiv w:val="1"/>
      <w:marLeft w:val="0"/>
      <w:marRight w:val="0"/>
      <w:marTop w:val="0"/>
      <w:marBottom w:val="0"/>
      <w:divBdr>
        <w:top w:val="none" w:sz="0" w:space="0" w:color="auto"/>
        <w:left w:val="none" w:sz="0" w:space="0" w:color="auto"/>
        <w:bottom w:val="none" w:sz="0" w:space="0" w:color="auto"/>
        <w:right w:val="none" w:sz="0" w:space="0" w:color="auto"/>
      </w:divBdr>
      <w:divsChild>
        <w:div w:id="1970739214">
          <w:marLeft w:val="0"/>
          <w:marRight w:val="0"/>
          <w:marTop w:val="0"/>
          <w:marBottom w:val="0"/>
          <w:divBdr>
            <w:top w:val="none" w:sz="0" w:space="0" w:color="auto"/>
            <w:left w:val="none" w:sz="0" w:space="0" w:color="auto"/>
            <w:bottom w:val="none" w:sz="0" w:space="0" w:color="auto"/>
            <w:right w:val="none" w:sz="0" w:space="0" w:color="auto"/>
          </w:divBdr>
        </w:div>
      </w:divsChild>
    </w:div>
    <w:div w:id="1707946395">
      <w:bodyDiv w:val="1"/>
      <w:marLeft w:val="0"/>
      <w:marRight w:val="0"/>
      <w:marTop w:val="0"/>
      <w:marBottom w:val="0"/>
      <w:divBdr>
        <w:top w:val="none" w:sz="0" w:space="0" w:color="auto"/>
        <w:left w:val="none" w:sz="0" w:space="0" w:color="auto"/>
        <w:bottom w:val="none" w:sz="0" w:space="0" w:color="auto"/>
        <w:right w:val="none" w:sz="0" w:space="0" w:color="auto"/>
      </w:divBdr>
      <w:divsChild>
        <w:div w:id="338847422">
          <w:marLeft w:val="0"/>
          <w:marRight w:val="0"/>
          <w:marTop w:val="0"/>
          <w:marBottom w:val="0"/>
          <w:divBdr>
            <w:top w:val="none" w:sz="0" w:space="0" w:color="auto"/>
            <w:left w:val="none" w:sz="0" w:space="0" w:color="auto"/>
            <w:bottom w:val="none" w:sz="0" w:space="0" w:color="auto"/>
            <w:right w:val="none" w:sz="0" w:space="0" w:color="auto"/>
          </w:divBdr>
        </w:div>
        <w:div w:id="662126204">
          <w:marLeft w:val="0"/>
          <w:marRight w:val="0"/>
          <w:marTop w:val="0"/>
          <w:marBottom w:val="0"/>
          <w:divBdr>
            <w:top w:val="none" w:sz="0" w:space="0" w:color="auto"/>
            <w:left w:val="none" w:sz="0" w:space="0" w:color="auto"/>
            <w:bottom w:val="none" w:sz="0" w:space="0" w:color="auto"/>
            <w:right w:val="none" w:sz="0" w:space="0" w:color="auto"/>
          </w:divBdr>
        </w:div>
        <w:div w:id="927230185">
          <w:marLeft w:val="0"/>
          <w:marRight w:val="0"/>
          <w:marTop w:val="0"/>
          <w:marBottom w:val="0"/>
          <w:divBdr>
            <w:top w:val="none" w:sz="0" w:space="0" w:color="auto"/>
            <w:left w:val="none" w:sz="0" w:space="0" w:color="auto"/>
            <w:bottom w:val="none" w:sz="0" w:space="0" w:color="auto"/>
            <w:right w:val="none" w:sz="0" w:space="0" w:color="auto"/>
          </w:divBdr>
        </w:div>
        <w:div w:id="1095175839">
          <w:marLeft w:val="0"/>
          <w:marRight w:val="0"/>
          <w:marTop w:val="0"/>
          <w:marBottom w:val="0"/>
          <w:divBdr>
            <w:top w:val="none" w:sz="0" w:space="0" w:color="auto"/>
            <w:left w:val="none" w:sz="0" w:space="0" w:color="auto"/>
            <w:bottom w:val="none" w:sz="0" w:space="0" w:color="auto"/>
            <w:right w:val="none" w:sz="0" w:space="0" w:color="auto"/>
          </w:divBdr>
        </w:div>
        <w:div w:id="1877506284">
          <w:marLeft w:val="0"/>
          <w:marRight w:val="0"/>
          <w:marTop w:val="0"/>
          <w:marBottom w:val="0"/>
          <w:divBdr>
            <w:top w:val="none" w:sz="0" w:space="0" w:color="auto"/>
            <w:left w:val="none" w:sz="0" w:space="0" w:color="auto"/>
            <w:bottom w:val="none" w:sz="0" w:space="0" w:color="auto"/>
            <w:right w:val="none" w:sz="0" w:space="0" w:color="auto"/>
          </w:divBdr>
        </w:div>
      </w:divsChild>
    </w:div>
    <w:div w:id="1790974371">
      <w:bodyDiv w:val="1"/>
      <w:marLeft w:val="0"/>
      <w:marRight w:val="0"/>
      <w:marTop w:val="0"/>
      <w:marBottom w:val="0"/>
      <w:divBdr>
        <w:top w:val="none" w:sz="0" w:space="0" w:color="auto"/>
        <w:left w:val="none" w:sz="0" w:space="0" w:color="auto"/>
        <w:bottom w:val="none" w:sz="0" w:space="0" w:color="auto"/>
        <w:right w:val="none" w:sz="0" w:space="0" w:color="auto"/>
      </w:divBdr>
      <w:divsChild>
        <w:div w:id="1374186459">
          <w:marLeft w:val="0"/>
          <w:marRight w:val="0"/>
          <w:marTop w:val="0"/>
          <w:marBottom w:val="0"/>
          <w:divBdr>
            <w:top w:val="none" w:sz="0" w:space="0" w:color="auto"/>
            <w:left w:val="none" w:sz="0" w:space="0" w:color="auto"/>
            <w:bottom w:val="none" w:sz="0" w:space="0" w:color="auto"/>
            <w:right w:val="none" w:sz="0" w:space="0" w:color="auto"/>
          </w:divBdr>
          <w:divsChild>
            <w:div w:id="611863102">
              <w:marLeft w:val="0"/>
              <w:marRight w:val="0"/>
              <w:marTop w:val="0"/>
              <w:marBottom w:val="0"/>
              <w:divBdr>
                <w:top w:val="none" w:sz="0" w:space="0" w:color="auto"/>
                <w:left w:val="none" w:sz="0" w:space="0" w:color="auto"/>
                <w:bottom w:val="none" w:sz="0" w:space="0" w:color="auto"/>
                <w:right w:val="none" w:sz="0" w:space="0" w:color="auto"/>
              </w:divBdr>
            </w:div>
            <w:div w:id="1172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919">
      <w:bodyDiv w:val="1"/>
      <w:marLeft w:val="0"/>
      <w:marRight w:val="0"/>
      <w:marTop w:val="0"/>
      <w:marBottom w:val="0"/>
      <w:divBdr>
        <w:top w:val="none" w:sz="0" w:space="0" w:color="auto"/>
        <w:left w:val="none" w:sz="0" w:space="0" w:color="auto"/>
        <w:bottom w:val="none" w:sz="0" w:space="0" w:color="auto"/>
        <w:right w:val="none" w:sz="0" w:space="0" w:color="auto"/>
      </w:divBdr>
    </w:div>
    <w:div w:id="1923249837">
      <w:bodyDiv w:val="1"/>
      <w:marLeft w:val="0"/>
      <w:marRight w:val="0"/>
      <w:marTop w:val="0"/>
      <w:marBottom w:val="0"/>
      <w:divBdr>
        <w:top w:val="none" w:sz="0" w:space="0" w:color="auto"/>
        <w:left w:val="none" w:sz="0" w:space="0" w:color="auto"/>
        <w:bottom w:val="none" w:sz="0" w:space="0" w:color="auto"/>
        <w:right w:val="none" w:sz="0" w:space="0" w:color="auto"/>
      </w:divBdr>
      <w:divsChild>
        <w:div w:id="786660861">
          <w:marLeft w:val="0"/>
          <w:marRight w:val="0"/>
          <w:marTop w:val="0"/>
          <w:marBottom w:val="0"/>
          <w:divBdr>
            <w:top w:val="none" w:sz="0" w:space="0" w:color="auto"/>
            <w:left w:val="none" w:sz="0" w:space="0" w:color="auto"/>
            <w:bottom w:val="none" w:sz="0" w:space="0" w:color="auto"/>
            <w:right w:val="none" w:sz="0" w:space="0" w:color="auto"/>
          </w:divBdr>
        </w:div>
      </w:divsChild>
    </w:div>
    <w:div w:id="1956250596">
      <w:bodyDiv w:val="1"/>
      <w:marLeft w:val="0"/>
      <w:marRight w:val="0"/>
      <w:marTop w:val="0"/>
      <w:marBottom w:val="0"/>
      <w:divBdr>
        <w:top w:val="none" w:sz="0" w:space="0" w:color="auto"/>
        <w:left w:val="none" w:sz="0" w:space="0" w:color="auto"/>
        <w:bottom w:val="none" w:sz="0" w:space="0" w:color="auto"/>
        <w:right w:val="none" w:sz="0" w:space="0" w:color="auto"/>
      </w:divBdr>
    </w:div>
    <w:div w:id="2047410513">
      <w:bodyDiv w:val="1"/>
      <w:marLeft w:val="0"/>
      <w:marRight w:val="0"/>
      <w:marTop w:val="0"/>
      <w:marBottom w:val="0"/>
      <w:divBdr>
        <w:top w:val="none" w:sz="0" w:space="0" w:color="auto"/>
        <w:left w:val="none" w:sz="0" w:space="0" w:color="auto"/>
        <w:bottom w:val="none" w:sz="0" w:space="0" w:color="auto"/>
        <w:right w:val="none" w:sz="0" w:space="0" w:color="auto"/>
      </w:divBdr>
    </w:div>
    <w:div w:id="2075002585">
      <w:bodyDiv w:val="1"/>
      <w:marLeft w:val="0"/>
      <w:marRight w:val="0"/>
      <w:marTop w:val="0"/>
      <w:marBottom w:val="0"/>
      <w:divBdr>
        <w:top w:val="none" w:sz="0" w:space="0" w:color="auto"/>
        <w:left w:val="none" w:sz="0" w:space="0" w:color="auto"/>
        <w:bottom w:val="none" w:sz="0" w:space="0" w:color="auto"/>
        <w:right w:val="none" w:sz="0" w:space="0" w:color="auto"/>
      </w:divBdr>
      <w:divsChild>
        <w:div w:id="1857426600">
          <w:marLeft w:val="0"/>
          <w:marRight w:val="0"/>
          <w:marTop w:val="0"/>
          <w:marBottom w:val="0"/>
          <w:divBdr>
            <w:top w:val="none" w:sz="0" w:space="0" w:color="auto"/>
            <w:left w:val="none" w:sz="0" w:space="0" w:color="auto"/>
            <w:bottom w:val="none" w:sz="0" w:space="0" w:color="auto"/>
            <w:right w:val="none" w:sz="0" w:space="0" w:color="auto"/>
          </w:divBdr>
        </w:div>
      </w:divsChild>
    </w:div>
    <w:div w:id="2080663246">
      <w:bodyDiv w:val="1"/>
      <w:marLeft w:val="0"/>
      <w:marRight w:val="0"/>
      <w:marTop w:val="0"/>
      <w:marBottom w:val="0"/>
      <w:divBdr>
        <w:top w:val="none" w:sz="0" w:space="0" w:color="auto"/>
        <w:left w:val="none" w:sz="0" w:space="0" w:color="auto"/>
        <w:bottom w:val="none" w:sz="0" w:space="0" w:color="auto"/>
        <w:right w:val="none" w:sz="0" w:space="0" w:color="auto"/>
      </w:divBdr>
      <w:divsChild>
        <w:div w:id="421494033">
          <w:marLeft w:val="0"/>
          <w:marRight w:val="0"/>
          <w:marTop w:val="0"/>
          <w:marBottom w:val="0"/>
          <w:divBdr>
            <w:top w:val="none" w:sz="0" w:space="0" w:color="auto"/>
            <w:left w:val="none" w:sz="0" w:space="0" w:color="auto"/>
            <w:bottom w:val="none" w:sz="0" w:space="0" w:color="auto"/>
            <w:right w:val="none" w:sz="0" w:space="0" w:color="auto"/>
          </w:divBdr>
        </w:div>
        <w:div w:id="718825976">
          <w:marLeft w:val="0"/>
          <w:marRight w:val="0"/>
          <w:marTop w:val="0"/>
          <w:marBottom w:val="0"/>
          <w:divBdr>
            <w:top w:val="none" w:sz="0" w:space="0" w:color="auto"/>
            <w:left w:val="none" w:sz="0" w:space="0" w:color="auto"/>
            <w:bottom w:val="none" w:sz="0" w:space="0" w:color="auto"/>
            <w:right w:val="none" w:sz="0" w:space="0" w:color="auto"/>
          </w:divBdr>
        </w:div>
        <w:div w:id="1167941436">
          <w:marLeft w:val="0"/>
          <w:marRight w:val="0"/>
          <w:marTop w:val="0"/>
          <w:marBottom w:val="0"/>
          <w:divBdr>
            <w:top w:val="none" w:sz="0" w:space="0" w:color="auto"/>
            <w:left w:val="none" w:sz="0" w:space="0" w:color="auto"/>
            <w:bottom w:val="none" w:sz="0" w:space="0" w:color="auto"/>
            <w:right w:val="none" w:sz="0" w:space="0" w:color="auto"/>
          </w:divBdr>
        </w:div>
        <w:div w:id="18156390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theme" Target="theme/theme1.xml"/><Relationship Id="rId29" Type="http://schemas.microsoft.com/office/2016/09/relationships/commentsIds" Target="commentsIds.xml"/><Relationship Id="rId10" Type="http://schemas.openxmlformats.org/officeDocument/2006/relationships/styles" Target="style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yperlink" Target="mailto:ddenis@bidmc.harvard.edu"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F981-3EEA-7A42-A645-B4D2939F38F3}">
  <ds:schemaRefs>
    <ds:schemaRef ds:uri="http://schemas.openxmlformats.org/officeDocument/2006/bibliography"/>
  </ds:schemaRefs>
</ds:datastoreItem>
</file>

<file path=customXml/itemProps2.xml><?xml version="1.0" encoding="utf-8"?>
<ds:datastoreItem xmlns:ds="http://schemas.openxmlformats.org/officeDocument/2006/customXml" ds:itemID="{962DB202-A654-054E-A2C1-36E513D727F1}">
  <ds:schemaRefs>
    <ds:schemaRef ds:uri="http://schemas.openxmlformats.org/officeDocument/2006/bibliography"/>
  </ds:schemaRefs>
</ds:datastoreItem>
</file>

<file path=customXml/itemProps3.xml><?xml version="1.0" encoding="utf-8"?>
<ds:datastoreItem xmlns:ds="http://schemas.openxmlformats.org/officeDocument/2006/customXml" ds:itemID="{4D63858A-8548-AD4B-963A-A27AA363CD67}">
  <ds:schemaRefs>
    <ds:schemaRef ds:uri="http://schemas.openxmlformats.org/officeDocument/2006/bibliography"/>
  </ds:schemaRefs>
</ds:datastoreItem>
</file>

<file path=customXml/itemProps4.xml><?xml version="1.0" encoding="utf-8"?>
<ds:datastoreItem xmlns:ds="http://schemas.openxmlformats.org/officeDocument/2006/customXml" ds:itemID="{81DA6666-3A28-EF4F-B8B2-9D688BCC0BBB}">
  <ds:schemaRefs>
    <ds:schemaRef ds:uri="http://schemas.openxmlformats.org/officeDocument/2006/bibliography"/>
  </ds:schemaRefs>
</ds:datastoreItem>
</file>

<file path=customXml/itemProps5.xml><?xml version="1.0" encoding="utf-8"?>
<ds:datastoreItem xmlns:ds="http://schemas.openxmlformats.org/officeDocument/2006/customXml" ds:itemID="{B6F21F2C-715C-3A46-B755-3417BA8B18C7}">
  <ds:schemaRefs>
    <ds:schemaRef ds:uri="http://schemas.openxmlformats.org/officeDocument/2006/bibliography"/>
  </ds:schemaRefs>
</ds:datastoreItem>
</file>

<file path=customXml/itemProps6.xml><?xml version="1.0" encoding="utf-8"?>
<ds:datastoreItem xmlns:ds="http://schemas.openxmlformats.org/officeDocument/2006/customXml" ds:itemID="{3B869921-1D46-7C4E-8E00-85E8943C3D7A}">
  <ds:schemaRefs>
    <ds:schemaRef ds:uri="http://schemas.openxmlformats.org/officeDocument/2006/bibliography"/>
  </ds:schemaRefs>
</ds:datastoreItem>
</file>

<file path=customXml/itemProps7.xml><?xml version="1.0" encoding="utf-8"?>
<ds:datastoreItem xmlns:ds="http://schemas.openxmlformats.org/officeDocument/2006/customXml" ds:itemID="{311AE330-3644-204E-BC0E-9FEFDBD286D5}">
  <ds:schemaRefs>
    <ds:schemaRef ds:uri="http://schemas.openxmlformats.org/officeDocument/2006/bibliography"/>
  </ds:schemaRefs>
</ds:datastoreItem>
</file>

<file path=customXml/itemProps8.xml><?xml version="1.0" encoding="utf-8"?>
<ds:datastoreItem xmlns:ds="http://schemas.openxmlformats.org/officeDocument/2006/customXml" ds:itemID="{7A77CC66-EA6F-F44B-9696-47D11BF1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6829</Words>
  <Characters>38929</Characters>
  <Application>Microsoft Macintosh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Schneider</dc:creator>
  <cp:lastModifiedBy>Melanie Schneider</cp:lastModifiedBy>
  <cp:revision>2</cp:revision>
  <cp:lastPrinted>2019-01-18T14:52:00Z</cp:lastPrinted>
  <dcterms:created xsi:type="dcterms:W3CDTF">2019-01-18T16:05:00Z</dcterms:created>
  <dcterms:modified xsi:type="dcterms:W3CDTF">2019-01-18T16:05:00Z</dcterms:modified>
</cp:coreProperties>
</file>